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459" w:type="dxa"/>
        <w:tblInd w:w="108" w:type="dxa"/>
        <w:tblLook w:val="01E0" w:firstRow="1" w:lastRow="1" w:firstColumn="1" w:lastColumn="1" w:noHBand="0" w:noVBand="0"/>
      </w:tblPr>
      <w:tblGrid>
        <w:gridCol w:w="6663"/>
        <w:gridCol w:w="7796"/>
      </w:tblGrid>
      <w:tr w:rsidR="007240A7" w:rsidRPr="007240A7" w:rsidTr="000F223E">
        <w:trPr>
          <w:trHeight w:val="1196"/>
        </w:trPr>
        <w:tc>
          <w:tcPr>
            <w:tcW w:w="6663" w:type="dxa"/>
          </w:tcPr>
          <w:p w:rsidR="0067791E" w:rsidRPr="007240A7" w:rsidRDefault="0067791E" w:rsidP="00E749D9">
            <w:pPr>
              <w:spacing w:after="0" w:line="240" w:lineRule="auto"/>
              <w:jc w:val="center"/>
              <w:rPr>
                <w:rFonts w:ascii="Times New Roman" w:hAnsi="Times New Roman"/>
                <w:b/>
                <w:sz w:val="26"/>
              </w:rPr>
            </w:pPr>
            <w:bookmarkStart w:id="0" w:name="_GoBack"/>
            <w:bookmarkEnd w:id="0"/>
            <w:r w:rsidRPr="007240A7">
              <w:rPr>
                <w:rFonts w:ascii="Times New Roman" w:hAnsi="Times New Roman"/>
                <w:sz w:val="26"/>
              </w:rPr>
              <w:t xml:space="preserve">UBND </w:t>
            </w:r>
            <w:r w:rsidRPr="007240A7">
              <w:rPr>
                <w:rFonts w:ascii="Times New Roman" w:hAnsi="Times New Roman"/>
                <w:bCs/>
                <w:sz w:val="26"/>
              </w:rPr>
              <w:t>TỈNH ĐĂK NÔNG</w:t>
            </w:r>
            <w:r w:rsidRPr="007240A7">
              <w:rPr>
                <w:rFonts w:ascii="Times New Roman" w:hAnsi="Times New Roman"/>
                <w:b/>
                <w:sz w:val="26"/>
              </w:rPr>
              <w:t xml:space="preserve"> </w:t>
            </w:r>
          </w:p>
          <w:p w:rsidR="0067791E" w:rsidRPr="007240A7" w:rsidRDefault="0067791E" w:rsidP="00E749D9">
            <w:pPr>
              <w:spacing w:after="0" w:line="240" w:lineRule="auto"/>
              <w:jc w:val="center"/>
              <w:rPr>
                <w:rFonts w:ascii="Times New Roman" w:hAnsi="Times New Roman"/>
                <w:b/>
                <w:bCs/>
                <w:sz w:val="26"/>
              </w:rPr>
            </w:pPr>
            <w:r w:rsidRPr="007240A7">
              <w:rPr>
                <w:rFonts w:ascii="Times New Roman" w:hAnsi="Times New Roman"/>
                <w:b/>
                <w:sz w:val="26"/>
              </w:rPr>
              <w:t>SỞ NÔNG NGHIỆP VÀ PTNT</w:t>
            </w:r>
            <w:r w:rsidRPr="007240A7">
              <w:rPr>
                <w:rFonts w:ascii="Times New Roman" w:hAnsi="Times New Roman"/>
                <w:b/>
                <w:bCs/>
                <w:sz w:val="26"/>
              </w:rPr>
              <w:t xml:space="preserve"> </w:t>
            </w:r>
          </w:p>
          <w:p w:rsidR="0067791E" w:rsidRPr="007240A7" w:rsidRDefault="0067791E" w:rsidP="00E749D9">
            <w:pPr>
              <w:spacing w:after="0" w:line="240" w:lineRule="auto"/>
              <w:jc w:val="center"/>
              <w:rPr>
                <w:rFonts w:ascii="Times New Roman" w:hAnsi="Times New Roman"/>
                <w:bCs/>
                <w:sz w:val="26"/>
              </w:rPr>
            </w:pPr>
            <w:r w:rsidRPr="007240A7">
              <w:rPr>
                <w:rFonts w:ascii="Times New Roman" w:hAnsi="Times New Roman"/>
                <w:noProof/>
              </w:rPr>
              <mc:AlternateContent>
                <mc:Choice Requires="wps">
                  <w:drawing>
                    <wp:anchor distT="4294967295" distB="4294967295" distL="114300" distR="114300" simplePos="0" relativeHeight="251667456" behindDoc="0" locked="0" layoutInCell="1" allowOverlap="1" wp14:anchorId="1B39DA98" wp14:editId="1583C520">
                      <wp:simplePos x="0" y="0"/>
                      <wp:positionH relativeFrom="column">
                        <wp:posOffset>1636395</wp:posOffset>
                      </wp:positionH>
                      <wp:positionV relativeFrom="paragraph">
                        <wp:posOffset>8890</wp:posOffset>
                      </wp:positionV>
                      <wp:extent cx="733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334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8.85pt,.7pt" to="186.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" strokecolor="#4a7ebb">
                      <o:lock v:ext="edit" shapetype="f"/>
                    </v:line>
                  </w:pict>
                </mc:Fallback>
              </mc:AlternateContent>
            </w:r>
          </w:p>
          <w:p w:rsidR="0067791E" w:rsidRPr="007240A7" w:rsidRDefault="0067791E" w:rsidP="00566194">
            <w:pPr>
              <w:spacing w:after="0" w:line="240" w:lineRule="auto"/>
              <w:jc w:val="center"/>
              <w:rPr>
                <w:rFonts w:ascii="Times New Roman" w:hAnsi="Times New Roman"/>
                <w:bCs/>
                <w:sz w:val="26"/>
              </w:rPr>
            </w:pPr>
            <w:r w:rsidRPr="007240A7">
              <w:rPr>
                <w:rFonts w:ascii="Times New Roman" w:hAnsi="Times New Roman"/>
                <w:sz w:val="26"/>
                <w:szCs w:val="28"/>
              </w:rPr>
              <w:t xml:space="preserve">Số:    </w:t>
            </w:r>
            <w:r w:rsidR="00E749D9" w:rsidRPr="007240A7">
              <w:rPr>
                <w:rFonts w:ascii="Times New Roman" w:hAnsi="Times New Roman"/>
                <w:sz w:val="26"/>
                <w:szCs w:val="28"/>
              </w:rPr>
              <w:t xml:space="preserve">    </w:t>
            </w:r>
            <w:r w:rsidRPr="007240A7">
              <w:rPr>
                <w:rFonts w:ascii="Times New Roman" w:hAnsi="Times New Roman"/>
                <w:sz w:val="26"/>
                <w:szCs w:val="28"/>
              </w:rPr>
              <w:t xml:space="preserve"> /BC-SNN</w:t>
            </w:r>
          </w:p>
        </w:tc>
        <w:tc>
          <w:tcPr>
            <w:tcW w:w="7796" w:type="dxa"/>
          </w:tcPr>
          <w:p w:rsidR="0067791E" w:rsidRPr="007240A7" w:rsidRDefault="0067791E" w:rsidP="00E749D9">
            <w:pPr>
              <w:spacing w:after="0" w:line="240" w:lineRule="auto"/>
              <w:jc w:val="center"/>
              <w:rPr>
                <w:rFonts w:ascii="Times New Roman" w:hAnsi="Times New Roman"/>
                <w:b/>
                <w:sz w:val="24"/>
                <w:szCs w:val="24"/>
                <w:lang w:eastAsia="ko-KR"/>
              </w:rPr>
            </w:pPr>
            <w:r w:rsidRPr="007240A7">
              <w:rPr>
                <w:rFonts w:ascii="Times New Roman" w:hAnsi="Times New Roman"/>
                <w:b/>
                <w:sz w:val="24"/>
                <w:szCs w:val="24"/>
              </w:rPr>
              <w:t>CỘNG HOÀ XÃ HỘI CHỦ NGHĨA VIỆT NAM</w:t>
            </w:r>
          </w:p>
          <w:p w:rsidR="0067791E" w:rsidRPr="007240A7" w:rsidRDefault="0067791E" w:rsidP="00E749D9">
            <w:pPr>
              <w:spacing w:after="0" w:line="240" w:lineRule="auto"/>
              <w:jc w:val="center"/>
              <w:rPr>
                <w:rFonts w:ascii="Times New Roman" w:hAnsi="Times New Roman"/>
                <w:b/>
                <w:sz w:val="26"/>
                <w:szCs w:val="26"/>
                <w:lang w:eastAsia="ko-KR"/>
              </w:rPr>
            </w:pPr>
            <w:r w:rsidRPr="007240A7">
              <w:rPr>
                <w:rFonts w:ascii="Times New Roman" w:hAnsi="Times New Roman"/>
                <w:sz w:val="26"/>
              </w:rPr>
              <w:t xml:space="preserve"> </w:t>
            </w:r>
            <w:r w:rsidRPr="007240A7">
              <w:rPr>
                <w:rFonts w:ascii="Times New Roman" w:hAnsi="Times New Roman"/>
                <w:b/>
                <w:sz w:val="26"/>
                <w:szCs w:val="26"/>
              </w:rPr>
              <w:t>Độc lập - Tự do - Hạnh phúc</w:t>
            </w:r>
          </w:p>
          <w:p w:rsidR="0067791E" w:rsidRPr="007240A7" w:rsidRDefault="0067791E" w:rsidP="00E749D9">
            <w:pPr>
              <w:spacing w:after="0" w:line="240" w:lineRule="auto"/>
              <w:jc w:val="center"/>
              <w:rPr>
                <w:rFonts w:ascii="Times New Roman" w:hAnsi="Times New Roman"/>
                <w:b/>
                <w:sz w:val="26"/>
                <w:lang w:eastAsia="ko-KR"/>
              </w:rPr>
            </w:pPr>
            <w:r w:rsidRPr="007240A7">
              <w:rPr>
                <w:rFonts w:ascii="Times New Roman" w:hAnsi="Times New Roman"/>
                <w:noProof/>
              </w:rPr>
              <mc:AlternateContent>
                <mc:Choice Requires="wps">
                  <w:drawing>
                    <wp:anchor distT="4294967295" distB="4294967295" distL="114300" distR="114300" simplePos="0" relativeHeight="251666432" behindDoc="0" locked="0" layoutInCell="1" allowOverlap="1" wp14:anchorId="1CCF15F9" wp14:editId="4F8AA070">
                      <wp:simplePos x="0" y="0"/>
                      <wp:positionH relativeFrom="column">
                        <wp:posOffset>1464424</wp:posOffset>
                      </wp:positionH>
                      <wp:positionV relativeFrom="paragraph">
                        <wp:posOffset>8890</wp:posOffset>
                      </wp:positionV>
                      <wp:extent cx="1876425"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64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3pt,.7pt" to="263.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" strokecolor="#4a7ebb">
                      <o:lock v:ext="edit" shapetype="f"/>
                    </v:line>
                  </w:pict>
                </mc:Fallback>
              </mc:AlternateContent>
            </w:r>
          </w:p>
          <w:p w:rsidR="0067791E" w:rsidRPr="007240A7" w:rsidRDefault="00E749D9" w:rsidP="00566194">
            <w:pPr>
              <w:tabs>
                <w:tab w:val="left" w:pos="6267"/>
              </w:tabs>
              <w:spacing w:after="0" w:line="240" w:lineRule="auto"/>
              <w:rPr>
                <w:rFonts w:ascii="Times New Roman" w:hAnsi="Times New Roman"/>
                <w:b/>
                <w:sz w:val="28"/>
                <w:szCs w:val="28"/>
                <w:lang w:val="vi-VN"/>
              </w:rPr>
            </w:pPr>
            <w:r w:rsidRPr="007240A7">
              <w:rPr>
                <w:rFonts w:ascii="Times New Roman" w:hAnsi="Times New Roman"/>
                <w:i/>
                <w:sz w:val="28"/>
                <w:szCs w:val="28"/>
              </w:rPr>
              <w:t xml:space="preserve">                </w:t>
            </w:r>
            <w:r w:rsidR="0067791E" w:rsidRPr="007240A7">
              <w:rPr>
                <w:rFonts w:ascii="Times New Roman" w:hAnsi="Times New Roman"/>
                <w:i/>
                <w:sz w:val="28"/>
                <w:szCs w:val="28"/>
              </w:rPr>
              <w:t>Đắk Nông, ngày</w:t>
            </w:r>
            <w:r w:rsidR="003756E8" w:rsidRPr="007240A7">
              <w:rPr>
                <w:rFonts w:ascii="Times New Roman" w:hAnsi="Times New Roman"/>
                <w:i/>
                <w:sz w:val="28"/>
                <w:szCs w:val="28"/>
                <w:lang w:val="vi-VN"/>
              </w:rPr>
              <w:t xml:space="preserve">        tháng  </w:t>
            </w:r>
            <w:r w:rsidR="00566194" w:rsidRPr="007240A7">
              <w:rPr>
                <w:rFonts w:ascii="Times New Roman" w:hAnsi="Times New Roman"/>
                <w:i/>
                <w:sz w:val="28"/>
                <w:szCs w:val="28"/>
                <w:lang w:val="vi-VN"/>
              </w:rPr>
              <w:t>6</w:t>
            </w:r>
            <w:r w:rsidR="003756E8" w:rsidRPr="007240A7">
              <w:rPr>
                <w:rFonts w:ascii="Times New Roman" w:hAnsi="Times New Roman"/>
                <w:i/>
                <w:sz w:val="28"/>
                <w:szCs w:val="28"/>
                <w:lang w:val="vi-VN"/>
              </w:rPr>
              <w:t xml:space="preserve"> năm 2020</w:t>
            </w:r>
          </w:p>
        </w:tc>
      </w:tr>
    </w:tbl>
    <w:p w:rsidR="008E460C" w:rsidRPr="007240A7" w:rsidRDefault="008E460C" w:rsidP="00E749D9">
      <w:pPr>
        <w:shd w:val="clear" w:color="auto" w:fill="FFFFFF"/>
        <w:spacing w:after="0" w:line="288" w:lineRule="auto"/>
        <w:jc w:val="center"/>
        <w:rPr>
          <w:rFonts w:ascii="Times New Roman" w:eastAsia="Times New Roman" w:hAnsi="Times New Roman"/>
          <w:b/>
          <w:sz w:val="16"/>
          <w:szCs w:val="16"/>
          <w:lang w:val="vi-VN"/>
        </w:rPr>
      </w:pPr>
    </w:p>
    <w:p w:rsidR="008C6C06" w:rsidRPr="007240A7" w:rsidRDefault="008C6C06" w:rsidP="00E749D9">
      <w:pPr>
        <w:shd w:val="clear" w:color="auto" w:fill="FFFFFF"/>
        <w:spacing w:after="0" w:line="288" w:lineRule="auto"/>
        <w:jc w:val="center"/>
        <w:rPr>
          <w:rFonts w:ascii="Times New Roman" w:eastAsia="Times New Roman" w:hAnsi="Times New Roman"/>
          <w:b/>
          <w:sz w:val="26"/>
          <w:szCs w:val="28"/>
        </w:rPr>
      </w:pPr>
      <w:r w:rsidRPr="007240A7">
        <w:rPr>
          <w:rFonts w:ascii="Times New Roman" w:eastAsia="Times New Roman" w:hAnsi="Times New Roman"/>
          <w:b/>
          <w:sz w:val="26"/>
          <w:szCs w:val="28"/>
        </w:rPr>
        <w:t>BÁO CÁO</w:t>
      </w:r>
    </w:p>
    <w:p w:rsidR="00566194" w:rsidRPr="007240A7" w:rsidRDefault="00566194" w:rsidP="00566194">
      <w:pPr>
        <w:spacing w:after="0" w:line="240" w:lineRule="auto"/>
        <w:jc w:val="center"/>
        <w:rPr>
          <w:rFonts w:ascii="Times New Roman" w:hAnsi="Times New Roman"/>
          <w:b/>
          <w:sz w:val="28"/>
          <w:szCs w:val="28"/>
          <w:lang w:val="vi-VN"/>
        </w:rPr>
      </w:pPr>
      <w:r w:rsidRPr="007240A7">
        <w:rPr>
          <w:rFonts w:ascii="Times New Roman" w:hAnsi="Times New Roman"/>
          <w:b/>
          <w:sz w:val="28"/>
          <w:szCs w:val="24"/>
        </w:rPr>
        <w:t xml:space="preserve">Giải trình, tiếp thu ý kiến thẩm định của Sở Tư pháp đối với dự thảo </w:t>
      </w:r>
      <w:r w:rsidRPr="007240A7">
        <w:rPr>
          <w:rFonts w:ascii="Times New Roman" w:eastAsia="Times New Roman" w:hAnsi="Times New Roman"/>
          <w:b/>
          <w:sz w:val="28"/>
          <w:szCs w:val="28"/>
        </w:rPr>
        <w:t xml:space="preserve">Nghị quyết </w:t>
      </w:r>
      <w:r w:rsidRPr="007240A7">
        <w:rPr>
          <w:rFonts w:ascii="Times New Roman" w:hAnsi="Times New Roman"/>
          <w:b/>
          <w:sz w:val="28"/>
          <w:szCs w:val="28"/>
        </w:rPr>
        <w:t>quy định khu vực thuộc nội</w:t>
      </w:r>
    </w:p>
    <w:p w:rsidR="00566194" w:rsidRPr="007240A7" w:rsidRDefault="00566194" w:rsidP="00566194">
      <w:pPr>
        <w:spacing w:after="0" w:line="240" w:lineRule="auto"/>
        <w:jc w:val="center"/>
        <w:rPr>
          <w:rFonts w:ascii="Times New Roman" w:hAnsi="Times New Roman"/>
          <w:b/>
          <w:sz w:val="28"/>
          <w:szCs w:val="28"/>
          <w:lang w:val="vi-VN"/>
        </w:rPr>
      </w:pPr>
      <w:r w:rsidRPr="007240A7">
        <w:rPr>
          <w:rFonts w:ascii="Times New Roman" w:hAnsi="Times New Roman"/>
          <w:b/>
          <w:sz w:val="28"/>
          <w:szCs w:val="28"/>
        </w:rPr>
        <w:t xml:space="preserve"> thành của thành phố, thị trấn,</w:t>
      </w:r>
      <w:r w:rsidRPr="007240A7">
        <w:rPr>
          <w:rFonts w:ascii="Times New Roman" w:hAnsi="Times New Roman"/>
          <w:b/>
          <w:sz w:val="28"/>
          <w:szCs w:val="28"/>
          <w:lang w:val="vi-VN"/>
        </w:rPr>
        <w:t xml:space="preserve"> </w:t>
      </w:r>
      <w:r w:rsidRPr="007240A7">
        <w:rPr>
          <w:rFonts w:ascii="Times New Roman" w:hAnsi="Times New Roman"/>
          <w:b/>
          <w:sz w:val="28"/>
          <w:szCs w:val="28"/>
        </w:rPr>
        <w:t>khu dân cư không được phép chăn nuôi</w:t>
      </w:r>
      <w:r w:rsidRPr="007240A7">
        <w:rPr>
          <w:rFonts w:ascii="Times New Roman" w:hAnsi="Times New Roman"/>
          <w:b/>
          <w:sz w:val="28"/>
          <w:szCs w:val="28"/>
          <w:lang w:val="vi-VN"/>
        </w:rPr>
        <w:t xml:space="preserve">; </w:t>
      </w:r>
      <w:r w:rsidRPr="007240A7">
        <w:rPr>
          <w:rFonts w:ascii="Times New Roman" w:hAnsi="Times New Roman"/>
          <w:b/>
          <w:sz w:val="28"/>
          <w:szCs w:val="28"/>
        </w:rPr>
        <w:t>vùng nuôi chim yến và</w:t>
      </w:r>
      <w:r w:rsidRPr="007240A7">
        <w:rPr>
          <w:rFonts w:ascii="Times New Roman" w:hAnsi="Times New Roman"/>
          <w:b/>
          <w:sz w:val="28"/>
          <w:szCs w:val="28"/>
          <w:lang w:val="vi-VN"/>
        </w:rPr>
        <w:t xml:space="preserve"> </w:t>
      </w:r>
      <w:r w:rsidRPr="007240A7">
        <w:rPr>
          <w:rFonts w:ascii="Times New Roman" w:hAnsi="Times New Roman"/>
          <w:b/>
          <w:sz w:val="28"/>
          <w:szCs w:val="28"/>
        </w:rPr>
        <w:t xml:space="preserve">chính sách </w:t>
      </w:r>
    </w:p>
    <w:p w:rsidR="00566194" w:rsidRPr="007240A7" w:rsidRDefault="00566194" w:rsidP="00566194">
      <w:pPr>
        <w:spacing w:after="0" w:line="240" w:lineRule="auto"/>
        <w:jc w:val="center"/>
        <w:rPr>
          <w:rFonts w:ascii="Times New Roman" w:hAnsi="Times New Roman"/>
          <w:b/>
          <w:sz w:val="28"/>
          <w:szCs w:val="28"/>
        </w:rPr>
      </w:pPr>
      <w:r w:rsidRPr="007240A7">
        <w:rPr>
          <w:rFonts w:ascii="Times New Roman" w:hAnsi="Times New Roman"/>
          <w:b/>
          <w:sz w:val="28"/>
          <w:szCs w:val="28"/>
        </w:rPr>
        <w:t>hỗ trợ khi di dời cơ sở chăn nuôi ra khỏi khu vực không được phép chăn nuôi trên địa bàn tỉnh Đắk Nông</w:t>
      </w:r>
    </w:p>
    <w:p w:rsidR="008C6C06" w:rsidRPr="007240A7" w:rsidRDefault="008C6C06" w:rsidP="00E749D9">
      <w:pPr>
        <w:rPr>
          <w:rFonts w:ascii="Times New Roman" w:hAnsi="Times New Roman"/>
          <w:b/>
          <w:sz w:val="26"/>
          <w:szCs w:val="28"/>
          <w:lang w:eastAsia="ko-KR"/>
        </w:rPr>
      </w:pPr>
      <w:r w:rsidRPr="007240A7">
        <w:rPr>
          <w:rFonts w:ascii="Times New Roman" w:hAnsi="Times New Roman" w:hint="eastAsia"/>
          <w:b/>
          <w:noProof/>
          <w:sz w:val="26"/>
          <w:szCs w:val="28"/>
        </w:rPr>
        <mc:AlternateContent>
          <mc:Choice Requires="wps">
            <w:drawing>
              <wp:anchor distT="0" distB="0" distL="114300" distR="114300" simplePos="0" relativeHeight="251661312" behindDoc="0" locked="0" layoutInCell="1" allowOverlap="1" wp14:anchorId="09A17BE8" wp14:editId="131B2A35">
                <wp:simplePos x="0" y="0"/>
                <wp:positionH relativeFrom="column">
                  <wp:posOffset>3274174</wp:posOffset>
                </wp:positionH>
                <wp:positionV relativeFrom="paragraph">
                  <wp:posOffset>27305</wp:posOffset>
                </wp:positionV>
                <wp:extent cx="2804845" cy="0"/>
                <wp:effectExtent l="0" t="0" r="14605" b="19050"/>
                <wp:wrapNone/>
                <wp:docPr id="3" name="Straight Connector 3"/>
                <wp:cNvGraphicFramePr/>
                <a:graphic xmlns:a="http://schemas.openxmlformats.org/drawingml/2006/main">
                  <a:graphicData uri="http://schemas.microsoft.com/office/word/2010/wordprocessingShape">
                    <wps:wsp>
                      <wps:cNvCnPr/>
                      <wps:spPr>
                        <a:xfrm>
                          <a:off x="0" y="0"/>
                          <a:ext cx="280484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7.8pt,2.15pt" to="478.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" strokecolor="#4579b8 [3044]"/>
            </w:pict>
          </mc:Fallback>
        </mc:AlternateContent>
      </w:r>
    </w:p>
    <w:p w:rsidR="00566194" w:rsidRPr="007240A7" w:rsidRDefault="00566194" w:rsidP="00566194">
      <w:pPr>
        <w:pStyle w:val="NormalWeb"/>
        <w:shd w:val="clear" w:color="auto" w:fill="FFFFFF"/>
        <w:spacing w:before="120" w:beforeAutospacing="0" w:after="120" w:afterAutospacing="0"/>
        <w:ind w:firstLine="4253"/>
        <w:jc w:val="both"/>
        <w:rPr>
          <w:sz w:val="28"/>
          <w:szCs w:val="28"/>
          <w:lang w:val="vi-VN"/>
        </w:rPr>
      </w:pPr>
      <w:r w:rsidRPr="007240A7">
        <w:rPr>
          <w:sz w:val="28"/>
          <w:szCs w:val="28"/>
          <w:lang w:val="vi-VN"/>
        </w:rPr>
        <w:t>Kính gửi: UBND tỉnh Đắk Nông</w:t>
      </w:r>
    </w:p>
    <w:p w:rsidR="00566194" w:rsidRPr="007240A7" w:rsidRDefault="00566194" w:rsidP="00566194">
      <w:pPr>
        <w:pStyle w:val="NormalWeb"/>
        <w:shd w:val="clear" w:color="auto" w:fill="FFFFFF"/>
        <w:spacing w:before="120" w:beforeAutospacing="0" w:after="120" w:afterAutospacing="0"/>
        <w:ind w:firstLine="2410"/>
        <w:jc w:val="both"/>
        <w:rPr>
          <w:sz w:val="16"/>
          <w:szCs w:val="16"/>
          <w:lang w:val="vi-VN"/>
        </w:rPr>
      </w:pPr>
    </w:p>
    <w:p w:rsidR="00566194" w:rsidRPr="007240A7" w:rsidRDefault="00566194" w:rsidP="002748D4">
      <w:pPr>
        <w:pStyle w:val="NormalWeb"/>
        <w:shd w:val="clear" w:color="auto" w:fill="FFFFFF"/>
        <w:spacing w:before="120" w:beforeAutospacing="0" w:after="120" w:afterAutospacing="0"/>
        <w:ind w:firstLine="720"/>
        <w:jc w:val="both"/>
        <w:rPr>
          <w:sz w:val="28"/>
          <w:szCs w:val="28"/>
          <w:lang w:val="vi-VN"/>
        </w:rPr>
      </w:pPr>
      <w:r w:rsidRPr="007240A7">
        <w:rPr>
          <w:sz w:val="28"/>
          <w:szCs w:val="28"/>
          <w:lang w:val="nl-NL"/>
        </w:rPr>
        <w:t>Sau khi nghiên cứu nội dung B</w:t>
      </w:r>
      <w:r w:rsidR="00414005" w:rsidRPr="007240A7">
        <w:rPr>
          <w:sz w:val="28"/>
          <w:szCs w:val="28"/>
          <w:lang w:val="nl-NL"/>
        </w:rPr>
        <w:t>áo cáo thẩm định</w:t>
      </w:r>
      <w:r w:rsidR="002748D4" w:rsidRPr="007240A7">
        <w:rPr>
          <w:sz w:val="28"/>
          <w:szCs w:val="28"/>
          <w:lang w:val="nl-NL"/>
        </w:rPr>
        <w:t xml:space="preserve"> số </w:t>
      </w:r>
      <w:r w:rsidR="002748D4" w:rsidRPr="007240A7">
        <w:rPr>
          <w:sz w:val="28"/>
          <w:szCs w:val="28"/>
          <w:lang w:val="vi-VN"/>
        </w:rPr>
        <w:t>28</w:t>
      </w:r>
      <w:r w:rsidR="002748D4" w:rsidRPr="007240A7">
        <w:rPr>
          <w:sz w:val="28"/>
          <w:szCs w:val="28"/>
          <w:lang w:val="nl-NL"/>
        </w:rPr>
        <w:t>/BC</w:t>
      </w:r>
      <w:r w:rsidR="002748D4" w:rsidRPr="007240A7">
        <w:rPr>
          <w:sz w:val="28"/>
          <w:szCs w:val="28"/>
          <w:lang w:val="vi-VN"/>
        </w:rPr>
        <w:t>TĐ</w:t>
      </w:r>
      <w:r w:rsidR="002748D4" w:rsidRPr="007240A7">
        <w:rPr>
          <w:sz w:val="28"/>
          <w:szCs w:val="28"/>
          <w:lang w:val="nl-NL"/>
        </w:rPr>
        <w:t xml:space="preserve">-STP, ngày </w:t>
      </w:r>
      <w:r w:rsidR="002748D4" w:rsidRPr="007240A7">
        <w:rPr>
          <w:sz w:val="28"/>
          <w:szCs w:val="28"/>
          <w:lang w:val="vi-VN"/>
        </w:rPr>
        <w:t>01/6</w:t>
      </w:r>
      <w:r w:rsidR="002748D4" w:rsidRPr="007240A7">
        <w:rPr>
          <w:sz w:val="28"/>
          <w:szCs w:val="28"/>
          <w:lang w:val="nl-NL"/>
        </w:rPr>
        <w:t xml:space="preserve">/2020 của Sở Tư pháp về </w:t>
      </w:r>
      <w:r w:rsidR="002748D4" w:rsidRPr="007240A7">
        <w:rPr>
          <w:sz w:val="28"/>
          <w:szCs w:val="28"/>
          <w:lang w:val="vi-VN"/>
        </w:rPr>
        <w:t xml:space="preserve">việc </w:t>
      </w:r>
      <w:r w:rsidR="002748D4" w:rsidRPr="007240A7">
        <w:rPr>
          <w:sz w:val="28"/>
          <w:szCs w:val="28"/>
          <w:lang w:val="nl-NL"/>
        </w:rPr>
        <w:t xml:space="preserve">thẩm định dự thảo </w:t>
      </w:r>
      <w:r w:rsidR="002748D4" w:rsidRPr="007240A7">
        <w:rPr>
          <w:sz w:val="28"/>
          <w:szCs w:val="28"/>
        </w:rPr>
        <w:t>Nghị quyết quy định khu vực thuộc nội thành của thành phố, thị trấn, khu dân cư không được phép chăn nuôi</w:t>
      </w:r>
      <w:r w:rsidR="002748D4" w:rsidRPr="007240A7">
        <w:rPr>
          <w:sz w:val="28"/>
          <w:szCs w:val="28"/>
          <w:lang w:val="vi-VN"/>
        </w:rPr>
        <w:t>;</w:t>
      </w:r>
      <w:r w:rsidR="002748D4" w:rsidRPr="007240A7">
        <w:rPr>
          <w:sz w:val="28"/>
          <w:szCs w:val="28"/>
        </w:rPr>
        <w:t xml:space="preserve"> vùng nuôi chim yến và chính sách hỗ trợ khi di dời cơ </w:t>
      </w:r>
      <w:r w:rsidR="002748D4" w:rsidRPr="007240A7">
        <w:rPr>
          <w:sz w:val="28"/>
          <w:szCs w:val="28"/>
          <w:lang w:val="en-US"/>
        </w:rPr>
        <w:t>s</w:t>
      </w:r>
      <w:r w:rsidR="002748D4" w:rsidRPr="007240A7">
        <w:rPr>
          <w:sz w:val="28"/>
          <w:szCs w:val="28"/>
        </w:rPr>
        <w:t>ở chăn nuôi ra khỏi khu vực không được phép chăn nuôi trên địa bàn tỉnh Đắk Nông</w:t>
      </w:r>
      <w:r w:rsidR="002748D4" w:rsidRPr="007240A7">
        <w:rPr>
          <w:sz w:val="28"/>
          <w:szCs w:val="28"/>
          <w:lang w:val="en-US"/>
        </w:rPr>
        <w:t>;</w:t>
      </w:r>
      <w:r w:rsidRPr="007240A7">
        <w:rPr>
          <w:sz w:val="28"/>
          <w:szCs w:val="28"/>
          <w:lang w:val="nl-NL"/>
        </w:rPr>
        <w:t xml:space="preserve"> Sở Nông nghiệp và PTNT báo cáo giải trình, tiếp thu ý kiến </w:t>
      </w:r>
      <w:r w:rsidRPr="007240A7">
        <w:rPr>
          <w:sz w:val="28"/>
          <w:szCs w:val="28"/>
          <w:lang w:val="vi-VN"/>
        </w:rPr>
        <w:t>thẩm định</w:t>
      </w:r>
      <w:r w:rsidRPr="007240A7">
        <w:rPr>
          <w:sz w:val="28"/>
          <w:szCs w:val="28"/>
          <w:lang w:val="nl-NL"/>
        </w:rPr>
        <w:t xml:space="preserve"> như sau:</w:t>
      </w:r>
    </w:p>
    <w:p w:rsidR="004A2D29" w:rsidRPr="007240A7" w:rsidRDefault="004A2D29" w:rsidP="00E749D9">
      <w:pPr>
        <w:spacing w:after="0"/>
        <w:ind w:firstLine="567"/>
        <w:jc w:val="both"/>
        <w:rPr>
          <w:rFonts w:ascii="Times New Roman" w:eastAsia="Times New Roman" w:hAnsi="Times New Roman"/>
          <w:sz w:val="16"/>
          <w:szCs w:val="16"/>
          <w:lang w:val="vi-VN"/>
        </w:rPr>
      </w:pPr>
    </w:p>
    <w:tbl>
      <w:tblPr>
        <w:tblStyle w:val="TableGrid"/>
        <w:tblW w:w="14670" w:type="dxa"/>
        <w:tblInd w:w="108" w:type="dxa"/>
        <w:tblLayout w:type="fixed"/>
        <w:tblLook w:val="04A0" w:firstRow="1" w:lastRow="0" w:firstColumn="1" w:lastColumn="0" w:noHBand="0" w:noVBand="1"/>
      </w:tblPr>
      <w:tblGrid>
        <w:gridCol w:w="630"/>
        <w:gridCol w:w="7025"/>
        <w:gridCol w:w="7015"/>
      </w:tblGrid>
      <w:tr w:rsidR="007240A7" w:rsidRPr="007240A7" w:rsidTr="00D7048A">
        <w:tc>
          <w:tcPr>
            <w:tcW w:w="630" w:type="dxa"/>
            <w:vAlign w:val="center"/>
          </w:tcPr>
          <w:p w:rsidR="00CB76CB" w:rsidRPr="007240A7" w:rsidRDefault="00C303DA" w:rsidP="007353BA">
            <w:pPr>
              <w:jc w:val="center"/>
              <w:rPr>
                <w:rFonts w:ascii="Times New Roman" w:hAnsi="Times New Roman"/>
                <w:b/>
                <w:sz w:val="28"/>
                <w:szCs w:val="28"/>
                <w:lang w:val="vi-VN"/>
              </w:rPr>
            </w:pPr>
            <w:r w:rsidRPr="007240A7">
              <w:rPr>
                <w:rFonts w:ascii="Times New Roman" w:hAnsi="Times New Roman"/>
                <w:b/>
                <w:sz w:val="28"/>
                <w:szCs w:val="28"/>
                <w:lang w:val="vi-VN"/>
              </w:rPr>
              <w:t>TT</w:t>
            </w:r>
          </w:p>
        </w:tc>
        <w:tc>
          <w:tcPr>
            <w:tcW w:w="7025" w:type="dxa"/>
            <w:vAlign w:val="center"/>
          </w:tcPr>
          <w:p w:rsidR="00CB76CB" w:rsidRPr="007240A7" w:rsidRDefault="00CB76CB" w:rsidP="007353BA">
            <w:pPr>
              <w:jc w:val="center"/>
              <w:rPr>
                <w:rFonts w:ascii="Times New Roman" w:hAnsi="Times New Roman"/>
                <w:b/>
                <w:sz w:val="28"/>
                <w:szCs w:val="28"/>
              </w:rPr>
            </w:pPr>
            <w:r w:rsidRPr="007240A7">
              <w:rPr>
                <w:rFonts w:ascii="Times New Roman" w:hAnsi="Times New Roman"/>
                <w:b/>
                <w:sz w:val="28"/>
                <w:szCs w:val="28"/>
              </w:rPr>
              <w:t>Ý kiến Sở Tư pháp</w:t>
            </w:r>
          </w:p>
        </w:tc>
        <w:tc>
          <w:tcPr>
            <w:tcW w:w="7015" w:type="dxa"/>
            <w:vAlign w:val="center"/>
          </w:tcPr>
          <w:p w:rsidR="00CB76CB" w:rsidRPr="007240A7" w:rsidRDefault="00CB76CB" w:rsidP="007353BA">
            <w:pPr>
              <w:jc w:val="center"/>
              <w:rPr>
                <w:rFonts w:ascii="Times New Roman" w:hAnsi="Times New Roman"/>
                <w:b/>
                <w:sz w:val="28"/>
                <w:szCs w:val="28"/>
              </w:rPr>
            </w:pPr>
            <w:r w:rsidRPr="007240A7">
              <w:rPr>
                <w:rFonts w:ascii="Times New Roman" w:hAnsi="Times New Roman"/>
                <w:b/>
                <w:sz w:val="28"/>
                <w:szCs w:val="28"/>
              </w:rPr>
              <w:t>Tiếp thu, giải trình</w:t>
            </w:r>
          </w:p>
        </w:tc>
      </w:tr>
      <w:tr w:rsidR="007240A7" w:rsidRPr="007240A7" w:rsidTr="00D7048A">
        <w:tc>
          <w:tcPr>
            <w:tcW w:w="630" w:type="dxa"/>
            <w:vAlign w:val="center"/>
          </w:tcPr>
          <w:p w:rsidR="00CB76CB" w:rsidRPr="007240A7" w:rsidRDefault="00CB76CB" w:rsidP="00E562F0">
            <w:pPr>
              <w:ind w:left="-146" w:right="-108"/>
              <w:jc w:val="center"/>
              <w:rPr>
                <w:rFonts w:asciiTheme="majorHAnsi" w:hAnsiTheme="majorHAnsi" w:cstheme="majorHAnsi"/>
                <w:sz w:val="28"/>
                <w:szCs w:val="28"/>
                <w:lang w:eastAsia="ko-KR"/>
              </w:rPr>
            </w:pPr>
            <w:r w:rsidRPr="007240A7">
              <w:rPr>
                <w:rFonts w:asciiTheme="majorHAnsi" w:hAnsiTheme="majorHAnsi" w:cstheme="majorHAnsi"/>
                <w:sz w:val="28"/>
                <w:szCs w:val="28"/>
                <w:lang w:eastAsia="ko-KR"/>
              </w:rPr>
              <w:t>01</w:t>
            </w:r>
          </w:p>
        </w:tc>
        <w:tc>
          <w:tcPr>
            <w:tcW w:w="7025" w:type="dxa"/>
          </w:tcPr>
          <w:p w:rsidR="002366C5" w:rsidRPr="007240A7" w:rsidRDefault="002366C5" w:rsidP="002366C5">
            <w:pPr>
              <w:ind w:firstLine="317"/>
              <w:jc w:val="both"/>
              <w:rPr>
                <w:rFonts w:asciiTheme="majorHAnsi" w:hAnsiTheme="majorHAnsi" w:cstheme="majorHAnsi"/>
                <w:sz w:val="28"/>
                <w:szCs w:val="28"/>
                <w:lang w:val="vi-VN"/>
              </w:rPr>
            </w:pPr>
            <w:r w:rsidRPr="007240A7">
              <w:rPr>
                <w:rFonts w:asciiTheme="majorHAnsi" w:hAnsiTheme="majorHAnsi" w:cstheme="majorHAnsi"/>
                <w:sz w:val="28"/>
                <w:szCs w:val="28"/>
              </w:rPr>
              <w:t xml:space="preserve">- Về tên gọi của Dự thảo Nghị quyết: Bỏ cụm từ </w:t>
            </w:r>
            <w:r w:rsidR="00312E25" w:rsidRPr="007240A7">
              <w:rPr>
                <w:rFonts w:asciiTheme="majorHAnsi" w:hAnsiTheme="majorHAnsi" w:cstheme="majorHAnsi"/>
                <w:sz w:val="28"/>
                <w:szCs w:val="28"/>
              </w:rPr>
              <w:t>"</w:t>
            </w:r>
            <w:r w:rsidRPr="007240A7">
              <w:rPr>
                <w:rFonts w:asciiTheme="majorHAnsi" w:hAnsiTheme="majorHAnsi" w:cstheme="majorHAnsi"/>
                <w:sz w:val="28"/>
                <w:szCs w:val="28"/>
              </w:rPr>
              <w:t xml:space="preserve">Ban hành" </w:t>
            </w:r>
            <w:r w:rsidR="007B7E9A" w:rsidRPr="007240A7">
              <w:rPr>
                <w:rFonts w:asciiTheme="majorHAnsi" w:hAnsiTheme="majorHAnsi" w:cstheme="majorHAnsi"/>
                <w:sz w:val="28"/>
                <w:szCs w:val="28"/>
                <w:lang w:val="vi-VN"/>
              </w:rPr>
              <w:t>vì Dự thảo Nghị quyết không ban hành kèm theo Quy định.</w:t>
            </w:r>
          </w:p>
          <w:p w:rsidR="00CB76CB" w:rsidRPr="007240A7" w:rsidRDefault="00CB76CB" w:rsidP="00E749D9">
            <w:pPr>
              <w:jc w:val="both"/>
              <w:rPr>
                <w:rFonts w:asciiTheme="majorHAnsi" w:hAnsiTheme="majorHAnsi" w:cstheme="majorHAnsi"/>
                <w:sz w:val="28"/>
                <w:szCs w:val="28"/>
              </w:rPr>
            </w:pPr>
          </w:p>
        </w:tc>
        <w:tc>
          <w:tcPr>
            <w:tcW w:w="7015" w:type="dxa"/>
            <w:vAlign w:val="center"/>
          </w:tcPr>
          <w:p w:rsidR="00B52568" w:rsidRPr="007240A7" w:rsidRDefault="007B7E9A" w:rsidP="00312E25">
            <w:pPr>
              <w:jc w:val="both"/>
              <w:rPr>
                <w:rFonts w:asciiTheme="majorHAnsi" w:hAnsiTheme="majorHAnsi" w:cstheme="majorHAnsi"/>
                <w:sz w:val="28"/>
                <w:szCs w:val="28"/>
                <w:lang w:val="vi-VN" w:eastAsia="ko-KR"/>
              </w:rPr>
            </w:pPr>
            <w:r w:rsidRPr="007240A7">
              <w:rPr>
                <w:rFonts w:asciiTheme="majorHAnsi" w:hAnsiTheme="majorHAnsi" w:cstheme="majorHAnsi"/>
                <w:sz w:val="28"/>
                <w:szCs w:val="28"/>
                <w:lang w:val="vi-VN" w:eastAsia="ko-KR"/>
              </w:rPr>
              <w:t>Tiếp thu</w:t>
            </w:r>
          </w:p>
          <w:p w:rsidR="00CB76CB" w:rsidRPr="007240A7" w:rsidRDefault="00CB76CB" w:rsidP="00312E25">
            <w:pPr>
              <w:jc w:val="both"/>
              <w:rPr>
                <w:rFonts w:asciiTheme="majorHAnsi" w:hAnsiTheme="majorHAnsi" w:cstheme="majorHAnsi"/>
                <w:sz w:val="28"/>
                <w:szCs w:val="28"/>
                <w:lang w:eastAsia="ko-KR"/>
              </w:rPr>
            </w:pPr>
          </w:p>
        </w:tc>
      </w:tr>
      <w:tr w:rsidR="007240A7" w:rsidRPr="007240A7" w:rsidTr="00D7048A">
        <w:tc>
          <w:tcPr>
            <w:tcW w:w="630" w:type="dxa"/>
            <w:vAlign w:val="center"/>
          </w:tcPr>
          <w:p w:rsidR="00CB76CB" w:rsidRPr="007240A7" w:rsidRDefault="00E562F0" w:rsidP="00E562F0">
            <w:pPr>
              <w:jc w:val="center"/>
              <w:rPr>
                <w:rFonts w:asciiTheme="majorHAnsi" w:hAnsiTheme="majorHAnsi" w:cstheme="majorHAnsi"/>
                <w:sz w:val="28"/>
                <w:szCs w:val="28"/>
                <w:lang w:val="vi-VN"/>
              </w:rPr>
            </w:pPr>
            <w:r w:rsidRPr="007240A7">
              <w:rPr>
                <w:rFonts w:asciiTheme="majorHAnsi" w:hAnsiTheme="majorHAnsi" w:cstheme="majorHAnsi"/>
                <w:sz w:val="28"/>
                <w:szCs w:val="28"/>
                <w:lang w:val="vi-VN"/>
              </w:rPr>
              <w:t>02</w:t>
            </w:r>
          </w:p>
        </w:tc>
        <w:tc>
          <w:tcPr>
            <w:tcW w:w="7025" w:type="dxa"/>
            <w:shd w:val="clear" w:color="auto" w:fill="auto"/>
            <w:vAlign w:val="center"/>
          </w:tcPr>
          <w:p w:rsidR="00C94DFD" w:rsidRPr="007240A7" w:rsidRDefault="00C94DFD" w:rsidP="00C94DFD">
            <w:pPr>
              <w:ind w:firstLine="317"/>
              <w:jc w:val="both"/>
              <w:rPr>
                <w:rFonts w:asciiTheme="majorHAnsi" w:hAnsiTheme="majorHAnsi" w:cstheme="majorHAnsi"/>
                <w:sz w:val="28"/>
                <w:szCs w:val="28"/>
              </w:rPr>
            </w:pPr>
            <w:r w:rsidRPr="007240A7">
              <w:rPr>
                <w:rFonts w:asciiTheme="majorHAnsi" w:hAnsiTheme="majorHAnsi" w:cstheme="majorHAnsi"/>
                <w:sz w:val="28"/>
                <w:szCs w:val="28"/>
              </w:rPr>
              <w:t>- Điều 1 Dự thảo: Thay cụm từ “Quy định này quy định…” bằng cụm từ “Nghị quyết này quy định…” cho chính xác.</w:t>
            </w:r>
          </w:p>
          <w:p w:rsidR="00CB76CB" w:rsidRPr="007240A7" w:rsidRDefault="00C94DFD" w:rsidP="00A0247D">
            <w:pPr>
              <w:spacing w:after="120" w:line="340" w:lineRule="atLeast"/>
              <w:ind w:firstLine="317"/>
              <w:jc w:val="both"/>
              <w:rPr>
                <w:rFonts w:asciiTheme="majorHAnsi" w:hAnsiTheme="majorHAnsi" w:cstheme="majorHAnsi"/>
                <w:sz w:val="28"/>
                <w:szCs w:val="28"/>
                <w:lang w:val="vi-VN"/>
              </w:rPr>
            </w:pPr>
            <w:r w:rsidRPr="007240A7">
              <w:rPr>
                <w:rFonts w:asciiTheme="majorHAnsi" w:hAnsiTheme="majorHAnsi" w:cstheme="majorHAnsi"/>
                <w:sz w:val="28"/>
                <w:szCs w:val="28"/>
              </w:rPr>
              <w:t xml:space="preserve">- Tại khoản 1 Điều </w:t>
            </w:r>
            <w:r w:rsidR="00A0247D" w:rsidRPr="007240A7">
              <w:rPr>
                <w:rFonts w:asciiTheme="majorHAnsi" w:hAnsiTheme="majorHAnsi" w:cstheme="majorHAnsi"/>
                <w:sz w:val="28"/>
                <w:szCs w:val="28"/>
                <w:lang w:val="vi-VN"/>
              </w:rPr>
              <w:t>3</w:t>
            </w:r>
            <w:r w:rsidRPr="007240A7">
              <w:rPr>
                <w:rFonts w:asciiTheme="majorHAnsi" w:hAnsiTheme="majorHAnsi" w:cstheme="majorHAnsi"/>
                <w:sz w:val="28"/>
                <w:szCs w:val="28"/>
              </w:rPr>
              <w:t xml:space="preserve"> dự thảo: Đề nghị cơ quan soạn thảo sửa thành "1. Khu vực không được phép chăn nuôi là các khu vực quy định tại phụ lục kèm theo" cho chính xác. </w:t>
            </w:r>
          </w:p>
        </w:tc>
        <w:tc>
          <w:tcPr>
            <w:tcW w:w="7015" w:type="dxa"/>
            <w:vAlign w:val="center"/>
          </w:tcPr>
          <w:p w:rsidR="00CB76CB" w:rsidRPr="007240A7" w:rsidRDefault="00CB76CB" w:rsidP="007B7E9A">
            <w:pPr>
              <w:jc w:val="both"/>
              <w:rPr>
                <w:rFonts w:asciiTheme="majorHAnsi" w:hAnsiTheme="majorHAnsi" w:cstheme="majorHAnsi"/>
                <w:sz w:val="28"/>
                <w:szCs w:val="28"/>
                <w:lang w:val="vi-VN" w:eastAsia="ko-KR"/>
              </w:rPr>
            </w:pPr>
            <w:r w:rsidRPr="007240A7">
              <w:rPr>
                <w:rFonts w:asciiTheme="majorHAnsi" w:hAnsiTheme="majorHAnsi" w:cstheme="majorHAnsi" w:hint="eastAsia"/>
                <w:sz w:val="28"/>
                <w:szCs w:val="28"/>
                <w:lang w:eastAsia="ko-KR"/>
              </w:rPr>
              <w:t>Tiếp thu</w:t>
            </w:r>
          </w:p>
        </w:tc>
      </w:tr>
      <w:tr w:rsidR="007240A7" w:rsidRPr="007240A7" w:rsidTr="00D7048A">
        <w:tc>
          <w:tcPr>
            <w:tcW w:w="630" w:type="dxa"/>
            <w:vAlign w:val="center"/>
          </w:tcPr>
          <w:p w:rsidR="00CB76CB" w:rsidRPr="007240A7" w:rsidRDefault="00E562F0" w:rsidP="00E562F0">
            <w:pPr>
              <w:jc w:val="center"/>
              <w:rPr>
                <w:rFonts w:asciiTheme="majorHAnsi" w:hAnsiTheme="majorHAnsi" w:cstheme="majorHAnsi"/>
                <w:sz w:val="28"/>
                <w:szCs w:val="28"/>
                <w:lang w:val="vi-VN"/>
              </w:rPr>
            </w:pPr>
            <w:r w:rsidRPr="007240A7">
              <w:rPr>
                <w:rFonts w:asciiTheme="majorHAnsi" w:hAnsiTheme="majorHAnsi" w:cstheme="majorHAnsi"/>
                <w:sz w:val="28"/>
                <w:szCs w:val="28"/>
                <w:lang w:val="vi-VN"/>
              </w:rPr>
              <w:t>03</w:t>
            </w:r>
          </w:p>
        </w:tc>
        <w:tc>
          <w:tcPr>
            <w:tcW w:w="7025" w:type="dxa"/>
            <w:shd w:val="clear" w:color="auto" w:fill="auto"/>
            <w:vAlign w:val="center"/>
          </w:tcPr>
          <w:p w:rsidR="00CB76CB" w:rsidRPr="007240A7" w:rsidRDefault="00EB3275" w:rsidP="00075EAD">
            <w:pPr>
              <w:spacing w:before="120" w:after="120"/>
              <w:ind w:firstLine="318"/>
              <w:jc w:val="both"/>
              <w:rPr>
                <w:rFonts w:asciiTheme="majorHAnsi" w:hAnsiTheme="majorHAnsi" w:cstheme="majorHAnsi"/>
                <w:sz w:val="28"/>
                <w:szCs w:val="28"/>
                <w:lang w:val="vi-VN"/>
              </w:rPr>
            </w:pPr>
            <w:r w:rsidRPr="007240A7">
              <w:rPr>
                <w:rFonts w:asciiTheme="majorHAnsi" w:hAnsiTheme="majorHAnsi" w:cstheme="majorHAnsi"/>
                <w:b/>
                <w:sz w:val="28"/>
                <w:szCs w:val="28"/>
              </w:rPr>
              <w:t>Phụ lục kèm theo:</w:t>
            </w:r>
            <w:r w:rsidRPr="007240A7">
              <w:rPr>
                <w:rFonts w:asciiTheme="majorHAnsi" w:hAnsiTheme="majorHAnsi" w:cstheme="majorHAnsi"/>
                <w:sz w:val="28"/>
                <w:szCs w:val="28"/>
              </w:rPr>
              <w:t xml:space="preserve"> Các mốc chỉ giới đưa ra không mang tính ổn định. Ví dụ như  tại phần gạch đầu dòng thứ nhất mục 1: Huyện Đắk Glong “Dọc tuyến đường đi vào bon </w:t>
            </w:r>
            <w:r w:rsidRPr="007240A7">
              <w:rPr>
                <w:rFonts w:asciiTheme="majorHAnsi" w:hAnsiTheme="majorHAnsi" w:cstheme="majorHAnsi"/>
                <w:sz w:val="28"/>
                <w:szCs w:val="28"/>
              </w:rPr>
              <w:lastRenderedPageBreak/>
              <w:t>R'Dạ đến nhà ông K'Stiêng…” (giả sử trường hợp nhà ông K'Stiêng chuyển đến nơi khác); Rất nhiều địa điểm được xác định tương tự như vậy. Đề nghị cơ quan soạn thảo xác định lại cho chính xác vị trí có thể xác định bằng phương pháp xác định tọa độ từ điểm bắt đầu cho đến điểm kết thúc hoặc xác định một điểm cố định (mang tính chất ổn định) từ đó đo khoảng cách đến điểm kết thúc.</w:t>
            </w:r>
          </w:p>
          <w:p w:rsidR="00286689" w:rsidRPr="007240A7" w:rsidRDefault="00286689" w:rsidP="00075EAD">
            <w:pPr>
              <w:spacing w:before="120" w:after="120"/>
              <w:ind w:firstLine="318"/>
              <w:jc w:val="both"/>
              <w:rPr>
                <w:rFonts w:asciiTheme="majorHAnsi" w:hAnsiTheme="majorHAnsi" w:cstheme="majorHAnsi"/>
                <w:sz w:val="28"/>
                <w:szCs w:val="28"/>
              </w:rPr>
            </w:pPr>
            <w:r w:rsidRPr="007240A7">
              <w:rPr>
                <w:rFonts w:asciiTheme="majorHAnsi" w:hAnsiTheme="majorHAnsi" w:cstheme="majorHAnsi"/>
                <w:sz w:val="28"/>
                <w:szCs w:val="28"/>
              </w:rPr>
              <w:t>Ngoài ra, để bảo vệ nguồn nước của các hồ chứa nước như hồ Gia Nghĩa, hồ Đắk R’tih, cơ quan soạn thảo cần cân nhắc việc bổ sung các khu vực quanh hồ và dòng chảy tự nhiên vào hồ không được phép chăn nuôi. (Trường hợp các cơ sở chăn nuôi đã xây dựng và hoạt động trước khi hình thành hồ hoặc trên các đoạn dòng chảy tự nhiên không thuộc phạm vi bảo vệ hồ thì xử lý như thế nào?)</w:t>
            </w:r>
          </w:p>
          <w:p w:rsidR="00286689" w:rsidRPr="007240A7" w:rsidRDefault="00286689" w:rsidP="00AE627F">
            <w:pPr>
              <w:spacing w:before="120"/>
              <w:ind w:firstLine="317"/>
              <w:jc w:val="both"/>
              <w:rPr>
                <w:rFonts w:asciiTheme="majorHAnsi" w:hAnsiTheme="majorHAnsi" w:cstheme="majorHAnsi"/>
                <w:sz w:val="28"/>
                <w:szCs w:val="28"/>
                <w:lang w:val="vi-VN"/>
              </w:rPr>
            </w:pPr>
          </w:p>
        </w:tc>
        <w:tc>
          <w:tcPr>
            <w:tcW w:w="7015" w:type="dxa"/>
          </w:tcPr>
          <w:p w:rsidR="0002053C" w:rsidRPr="007240A7" w:rsidRDefault="00CB76CB" w:rsidP="00AE627F">
            <w:pPr>
              <w:spacing w:before="120"/>
              <w:jc w:val="both"/>
              <w:rPr>
                <w:rFonts w:asciiTheme="majorHAnsi" w:hAnsiTheme="majorHAnsi" w:cstheme="majorHAnsi"/>
                <w:sz w:val="28"/>
                <w:szCs w:val="28"/>
                <w:lang w:eastAsia="ko-KR"/>
              </w:rPr>
            </w:pPr>
            <w:r w:rsidRPr="007240A7">
              <w:rPr>
                <w:rFonts w:asciiTheme="majorHAnsi" w:hAnsiTheme="majorHAnsi" w:cstheme="majorHAnsi" w:hint="eastAsia"/>
                <w:sz w:val="28"/>
                <w:szCs w:val="28"/>
                <w:lang w:eastAsia="ko-KR"/>
              </w:rPr>
              <w:lastRenderedPageBreak/>
              <w:t>Tiếp thu</w:t>
            </w:r>
            <w:r w:rsidRPr="007240A7">
              <w:rPr>
                <w:rFonts w:asciiTheme="majorHAnsi" w:hAnsiTheme="majorHAnsi" w:cstheme="majorHAnsi"/>
                <w:sz w:val="28"/>
                <w:szCs w:val="28"/>
                <w:lang w:val="vi-VN" w:eastAsia="ko-KR"/>
              </w:rPr>
              <w:t>, giải trình</w:t>
            </w:r>
            <w:r w:rsidR="003E1CFA" w:rsidRPr="007240A7">
              <w:rPr>
                <w:rFonts w:asciiTheme="majorHAnsi" w:hAnsiTheme="majorHAnsi" w:cstheme="majorHAnsi"/>
                <w:sz w:val="28"/>
                <w:szCs w:val="28"/>
                <w:lang w:eastAsia="ko-KR"/>
              </w:rPr>
              <w:t xml:space="preserve">: </w:t>
            </w:r>
          </w:p>
          <w:p w:rsidR="003E1CFA" w:rsidRPr="007240A7" w:rsidRDefault="003E1CFA" w:rsidP="003E1CFA">
            <w:pPr>
              <w:spacing w:before="120"/>
              <w:jc w:val="both"/>
              <w:rPr>
                <w:rFonts w:asciiTheme="majorHAnsi" w:hAnsiTheme="majorHAnsi" w:cstheme="majorHAnsi"/>
                <w:sz w:val="28"/>
                <w:szCs w:val="28"/>
                <w:lang w:eastAsia="ko-KR"/>
              </w:rPr>
            </w:pPr>
            <w:r w:rsidRPr="007240A7">
              <w:rPr>
                <w:rFonts w:asciiTheme="majorHAnsi" w:hAnsiTheme="majorHAnsi" w:cstheme="majorHAnsi"/>
                <w:sz w:val="28"/>
                <w:szCs w:val="28"/>
                <w:lang w:eastAsia="ko-KR"/>
              </w:rPr>
              <w:t xml:space="preserve">Khi Nghị quyết được ban hành, Sở Nông nghiệp và Phát triển nông thôn tham mưu UBND tỉnh ban hành Kế hoạch </w:t>
            </w:r>
            <w:r w:rsidRPr="007240A7">
              <w:rPr>
                <w:rFonts w:asciiTheme="majorHAnsi" w:hAnsiTheme="majorHAnsi" w:cstheme="majorHAnsi"/>
                <w:sz w:val="28"/>
                <w:szCs w:val="28"/>
                <w:lang w:eastAsia="ko-KR"/>
              </w:rPr>
              <w:lastRenderedPageBreak/>
              <w:t xml:space="preserve">thực hiện, trong đó sẽ giao </w:t>
            </w:r>
            <w:r w:rsidR="001E5EB1" w:rsidRPr="007240A7">
              <w:rPr>
                <w:rFonts w:asciiTheme="majorHAnsi" w:hAnsiTheme="majorHAnsi" w:cstheme="majorHAnsi"/>
                <w:sz w:val="28"/>
                <w:szCs w:val="28"/>
                <w:lang w:val="vi-VN" w:eastAsia="ko-KR"/>
              </w:rPr>
              <w:t xml:space="preserve">UBND các huyện, thành phố </w:t>
            </w:r>
            <w:r w:rsidRPr="007240A7">
              <w:rPr>
                <w:rFonts w:asciiTheme="majorHAnsi" w:hAnsiTheme="majorHAnsi" w:cstheme="majorHAnsi"/>
                <w:sz w:val="28"/>
                <w:szCs w:val="28"/>
                <w:lang w:eastAsia="ko-KR"/>
              </w:rPr>
              <w:t xml:space="preserve">Gia Nghĩa </w:t>
            </w:r>
            <w:r w:rsidR="001E5EB1" w:rsidRPr="007240A7">
              <w:rPr>
                <w:rFonts w:asciiTheme="majorHAnsi" w:hAnsiTheme="majorHAnsi" w:cstheme="majorHAnsi"/>
                <w:sz w:val="28"/>
                <w:szCs w:val="28"/>
                <w:lang w:val="vi-VN" w:eastAsia="ko-KR"/>
              </w:rPr>
              <w:t>xác định tọa độ</w:t>
            </w:r>
            <w:r w:rsidRPr="007240A7">
              <w:rPr>
                <w:rFonts w:asciiTheme="majorHAnsi" w:hAnsiTheme="majorHAnsi" w:cstheme="majorHAnsi"/>
                <w:sz w:val="28"/>
                <w:szCs w:val="28"/>
                <w:lang w:eastAsia="ko-KR"/>
              </w:rPr>
              <w:t xml:space="preserve"> cụ thể của từng khu vực để các mốc giới rõ ràng, khả thi thực hiện.</w:t>
            </w:r>
          </w:p>
          <w:p w:rsidR="00AE627F" w:rsidRPr="007240A7" w:rsidRDefault="001E5EB1" w:rsidP="003E1CFA">
            <w:pPr>
              <w:spacing w:before="120"/>
              <w:jc w:val="both"/>
              <w:rPr>
                <w:rFonts w:asciiTheme="majorHAnsi" w:hAnsiTheme="majorHAnsi" w:cstheme="majorHAnsi"/>
                <w:sz w:val="28"/>
                <w:szCs w:val="28"/>
                <w:lang w:val="vi-VN" w:eastAsia="ko-KR"/>
              </w:rPr>
            </w:pPr>
            <w:r w:rsidRPr="007240A7">
              <w:rPr>
                <w:rFonts w:asciiTheme="majorHAnsi" w:hAnsiTheme="majorHAnsi" w:cstheme="majorHAnsi"/>
                <w:sz w:val="28"/>
                <w:szCs w:val="28"/>
                <w:lang w:val="vi-VN" w:eastAsia="ko-KR"/>
              </w:rPr>
              <w:t xml:space="preserve"> </w:t>
            </w:r>
          </w:p>
          <w:p w:rsidR="00AE627F" w:rsidRPr="007240A7" w:rsidRDefault="00AE627F" w:rsidP="00AE627F">
            <w:pPr>
              <w:spacing w:before="120"/>
              <w:ind w:firstLine="27"/>
              <w:jc w:val="both"/>
              <w:rPr>
                <w:rFonts w:asciiTheme="majorHAnsi" w:hAnsiTheme="majorHAnsi" w:cstheme="majorHAnsi"/>
                <w:sz w:val="28"/>
                <w:szCs w:val="28"/>
                <w:lang w:val="vi-VN" w:eastAsia="ko-KR"/>
              </w:rPr>
            </w:pPr>
          </w:p>
          <w:p w:rsidR="00AE627F" w:rsidRPr="007240A7" w:rsidRDefault="00AE627F" w:rsidP="00AE627F">
            <w:pPr>
              <w:spacing w:before="120"/>
              <w:ind w:firstLine="27"/>
              <w:jc w:val="both"/>
              <w:rPr>
                <w:rFonts w:asciiTheme="majorHAnsi" w:hAnsiTheme="majorHAnsi" w:cstheme="majorHAnsi"/>
                <w:sz w:val="28"/>
                <w:szCs w:val="28"/>
                <w:lang w:val="vi-VN" w:eastAsia="ko-KR"/>
              </w:rPr>
            </w:pPr>
          </w:p>
          <w:p w:rsidR="00075EAD" w:rsidRPr="007240A7" w:rsidRDefault="003E1CFA" w:rsidP="00AE627F">
            <w:pPr>
              <w:spacing w:before="120"/>
              <w:ind w:firstLine="27"/>
              <w:jc w:val="both"/>
              <w:rPr>
                <w:sz w:val="28"/>
                <w:szCs w:val="28"/>
                <w:lang w:val="vi-VN"/>
              </w:rPr>
            </w:pPr>
            <w:r w:rsidRPr="007240A7">
              <w:rPr>
                <w:rFonts w:ascii="Times New Roman" w:eastAsia="BatangChe" w:hAnsi="Times New Roman"/>
                <w:sz w:val="28"/>
                <w:szCs w:val="28"/>
              </w:rPr>
              <w:t xml:space="preserve">Không tiếp thu, lý do: </w:t>
            </w:r>
            <w:r w:rsidR="00075EAD" w:rsidRPr="007240A7">
              <w:rPr>
                <w:rFonts w:ascii="Times New Roman" w:eastAsia="BatangChe" w:hAnsi="Times New Roman"/>
                <w:sz w:val="28"/>
                <w:szCs w:val="28"/>
              </w:rPr>
              <w:t>Quy định khoảng cách an toàn trong chăn nuôi theo quy định tại Điều 5 thông tư 23/2019/TT-BNNPTNT ngày 30/11/2019 của Bộ Nông nghiệp và PTNT khi chăn nuôi tại những khu vực được phép chăn nuôi cũng phải đáp ứng điều kiện về khoảng cách an toàn, trong đó đã quy định khoảng cách từ trang trại đến nguồn cung cấp nước sinh hoạt cho cộng đồng dân cư tối thiểu là 500m. Do đó không cần phải quy định thêm các khu vực quanh hồ Đắk tih và hồ Gia Nghĩa.</w:t>
            </w:r>
          </w:p>
        </w:tc>
      </w:tr>
      <w:tr w:rsidR="007240A7" w:rsidRPr="007240A7" w:rsidTr="00D7048A">
        <w:tc>
          <w:tcPr>
            <w:tcW w:w="630" w:type="dxa"/>
            <w:vAlign w:val="center"/>
          </w:tcPr>
          <w:p w:rsidR="00FC2927" w:rsidRPr="007240A7" w:rsidRDefault="00E562F0" w:rsidP="00E562F0">
            <w:pPr>
              <w:jc w:val="center"/>
              <w:rPr>
                <w:rFonts w:asciiTheme="majorHAnsi" w:hAnsiTheme="majorHAnsi" w:cstheme="majorHAnsi"/>
                <w:sz w:val="28"/>
                <w:szCs w:val="28"/>
                <w:lang w:val="vi-VN"/>
              </w:rPr>
            </w:pPr>
            <w:r w:rsidRPr="007240A7">
              <w:rPr>
                <w:rFonts w:asciiTheme="majorHAnsi" w:hAnsiTheme="majorHAnsi" w:cstheme="majorHAnsi"/>
                <w:sz w:val="28"/>
                <w:szCs w:val="28"/>
                <w:lang w:val="vi-VN"/>
              </w:rPr>
              <w:lastRenderedPageBreak/>
              <w:t>04</w:t>
            </w:r>
          </w:p>
        </w:tc>
        <w:tc>
          <w:tcPr>
            <w:tcW w:w="7025" w:type="dxa"/>
          </w:tcPr>
          <w:p w:rsidR="00FC2927" w:rsidRPr="007240A7" w:rsidRDefault="00FC2927" w:rsidP="00FC2927">
            <w:pPr>
              <w:spacing w:after="120" w:line="340" w:lineRule="atLeast"/>
              <w:ind w:firstLine="175"/>
              <w:jc w:val="both"/>
              <w:rPr>
                <w:rFonts w:asciiTheme="majorHAnsi" w:hAnsiTheme="majorHAnsi" w:cstheme="majorHAnsi"/>
                <w:sz w:val="28"/>
                <w:szCs w:val="28"/>
                <w:lang w:val="vi-VN"/>
              </w:rPr>
            </w:pPr>
            <w:r w:rsidRPr="007240A7">
              <w:rPr>
                <w:rFonts w:asciiTheme="majorHAnsi" w:hAnsiTheme="majorHAnsi" w:cstheme="majorHAnsi"/>
                <w:sz w:val="28"/>
                <w:szCs w:val="28"/>
              </w:rPr>
              <w:t xml:space="preserve">- Khoản 2 Điều 3 dự thảo quy định: </w:t>
            </w:r>
            <w:r w:rsidRPr="007240A7">
              <w:rPr>
                <w:rFonts w:asciiTheme="majorHAnsi" w:hAnsiTheme="majorHAnsi" w:cstheme="majorHAnsi"/>
                <w:i/>
                <w:sz w:val="28"/>
                <w:szCs w:val="28"/>
              </w:rPr>
              <w:t xml:space="preserve">“Ngoài các khu vực được quy định tại khoản 1 </w:t>
            </w:r>
            <w:r w:rsidRPr="007240A7">
              <w:rPr>
                <w:rFonts w:asciiTheme="majorHAnsi" w:hAnsiTheme="majorHAnsi" w:cstheme="majorHAnsi"/>
                <w:b/>
                <w:i/>
                <w:sz w:val="28"/>
                <w:szCs w:val="28"/>
              </w:rPr>
              <w:t>Điều 3 Nghị quyết</w:t>
            </w:r>
            <w:r w:rsidRPr="007240A7">
              <w:rPr>
                <w:rFonts w:asciiTheme="majorHAnsi" w:hAnsiTheme="majorHAnsi" w:cstheme="majorHAnsi"/>
                <w:i/>
                <w:sz w:val="28"/>
                <w:szCs w:val="28"/>
              </w:rPr>
              <w:t xml:space="preserve"> này thì các vùng còn lại trên địa bàn tỉnh Đăk Nông được phép nuôi chim yến.”.</w:t>
            </w:r>
            <w:r w:rsidRPr="007240A7">
              <w:rPr>
                <w:rFonts w:asciiTheme="majorHAnsi" w:hAnsiTheme="majorHAnsi" w:cstheme="majorHAnsi"/>
                <w:sz w:val="28"/>
                <w:szCs w:val="28"/>
              </w:rPr>
              <w:t xml:space="preserve"> Đồng thời, trong khoản này lại quy định thêm điểm a và điểm b</w:t>
            </w:r>
            <w:r w:rsidR="00291513" w:rsidRPr="007240A7">
              <w:rPr>
                <w:rFonts w:asciiTheme="majorHAnsi" w:hAnsiTheme="majorHAnsi" w:cstheme="majorHAnsi"/>
                <w:sz w:val="28"/>
                <w:szCs w:val="28"/>
                <w:lang w:val="vi-VN"/>
              </w:rPr>
              <w:t>-</w:t>
            </w:r>
            <w:r w:rsidRPr="007240A7">
              <w:rPr>
                <w:rFonts w:asciiTheme="majorHAnsi" w:hAnsiTheme="majorHAnsi" w:cstheme="majorHAnsi"/>
                <w:sz w:val="28"/>
                <w:szCs w:val="28"/>
              </w:rPr>
              <w:t>quy định như vậy là không phù hợp với tên gọi và không đúng kỹ thuật lậ</w:t>
            </w:r>
            <w:r w:rsidR="00291513" w:rsidRPr="007240A7">
              <w:rPr>
                <w:rFonts w:asciiTheme="majorHAnsi" w:hAnsiTheme="majorHAnsi" w:cstheme="majorHAnsi"/>
                <w:sz w:val="28"/>
                <w:szCs w:val="28"/>
              </w:rPr>
              <w:t>p pháp</w:t>
            </w:r>
            <w:r w:rsidR="00291513" w:rsidRPr="007240A7">
              <w:rPr>
                <w:rFonts w:asciiTheme="majorHAnsi" w:hAnsiTheme="majorHAnsi" w:cstheme="majorHAnsi"/>
                <w:sz w:val="28"/>
                <w:szCs w:val="28"/>
                <w:lang w:val="vi-VN"/>
              </w:rPr>
              <w:t>; ngoài ra Điểm b dẫn chiếu</w:t>
            </w:r>
            <w:r w:rsidRPr="007240A7">
              <w:rPr>
                <w:rFonts w:asciiTheme="majorHAnsi" w:hAnsiTheme="majorHAnsi" w:cstheme="majorHAnsi"/>
                <w:sz w:val="28"/>
                <w:szCs w:val="28"/>
              </w:rPr>
              <w:t xml:space="preserve"> </w:t>
            </w:r>
            <w:r w:rsidR="00291513" w:rsidRPr="007240A7">
              <w:rPr>
                <w:rFonts w:asciiTheme="majorHAnsi" w:hAnsiTheme="majorHAnsi" w:cstheme="majorHAnsi"/>
                <w:sz w:val="28"/>
                <w:szCs w:val="28"/>
                <w:lang w:val="vi-VN"/>
              </w:rPr>
              <w:t>(</w:t>
            </w:r>
            <w:r w:rsidR="00291513" w:rsidRPr="007240A7">
              <w:rPr>
                <w:rFonts w:asciiTheme="majorHAnsi" w:hAnsiTheme="majorHAnsi" w:cstheme="majorHAnsi"/>
                <w:b/>
                <w:sz w:val="28"/>
                <w:szCs w:val="28"/>
                <w:lang w:val="vi-VN"/>
              </w:rPr>
              <w:t>điểm 2</w:t>
            </w:r>
            <w:r w:rsidR="00291513" w:rsidRPr="007240A7">
              <w:rPr>
                <w:rFonts w:asciiTheme="majorHAnsi" w:hAnsiTheme="majorHAnsi" w:cstheme="majorHAnsi"/>
                <w:sz w:val="28"/>
                <w:szCs w:val="28"/>
                <w:lang w:val="vi-VN"/>
              </w:rPr>
              <w:t xml:space="preserve"> điều này) chưa chính xác</w:t>
            </w:r>
          </w:p>
          <w:p w:rsidR="00FC2927" w:rsidRPr="007240A7" w:rsidRDefault="00FC2927" w:rsidP="00FC2927">
            <w:pPr>
              <w:spacing w:after="120" w:line="340" w:lineRule="atLeast"/>
              <w:ind w:firstLine="175"/>
              <w:jc w:val="both"/>
              <w:rPr>
                <w:rFonts w:asciiTheme="majorHAnsi" w:hAnsiTheme="majorHAnsi" w:cstheme="majorHAnsi"/>
                <w:sz w:val="28"/>
                <w:szCs w:val="28"/>
              </w:rPr>
            </w:pPr>
            <w:r w:rsidRPr="007240A7">
              <w:rPr>
                <w:rFonts w:asciiTheme="majorHAnsi" w:hAnsiTheme="majorHAnsi" w:cstheme="majorHAnsi"/>
                <w:sz w:val="28"/>
                <w:szCs w:val="28"/>
              </w:rPr>
              <w:t>Vì vậy, khoản 2 Điều 3 Dự thảo cần viết lại như sau:</w:t>
            </w:r>
          </w:p>
          <w:p w:rsidR="00FC2927" w:rsidRPr="007240A7" w:rsidRDefault="00FC2927" w:rsidP="00FC2927">
            <w:pPr>
              <w:spacing w:after="120" w:line="340" w:lineRule="atLeast"/>
              <w:ind w:firstLine="175"/>
              <w:jc w:val="both"/>
              <w:rPr>
                <w:rFonts w:asciiTheme="majorHAnsi" w:hAnsiTheme="majorHAnsi" w:cstheme="majorHAnsi"/>
                <w:i/>
                <w:sz w:val="28"/>
                <w:szCs w:val="28"/>
              </w:rPr>
            </w:pPr>
            <w:r w:rsidRPr="007240A7">
              <w:rPr>
                <w:rFonts w:asciiTheme="majorHAnsi" w:hAnsiTheme="majorHAnsi" w:cstheme="majorHAnsi"/>
                <w:i/>
                <w:sz w:val="28"/>
                <w:szCs w:val="28"/>
              </w:rPr>
              <w:t>"2. Vùng nuôi chim yến:</w:t>
            </w:r>
          </w:p>
          <w:p w:rsidR="00FC2927" w:rsidRPr="007240A7" w:rsidRDefault="00FC2927" w:rsidP="00F57A40">
            <w:pPr>
              <w:pStyle w:val="ListParagraph"/>
              <w:numPr>
                <w:ilvl w:val="0"/>
                <w:numId w:val="1"/>
              </w:numPr>
              <w:spacing w:after="120" w:line="340" w:lineRule="atLeast"/>
              <w:jc w:val="both"/>
              <w:rPr>
                <w:rFonts w:asciiTheme="majorHAnsi" w:hAnsiTheme="majorHAnsi" w:cstheme="majorHAnsi"/>
                <w:i/>
                <w:sz w:val="28"/>
                <w:szCs w:val="28"/>
                <w:lang w:val="vi-VN"/>
              </w:rPr>
            </w:pPr>
            <w:r w:rsidRPr="007240A7">
              <w:rPr>
                <w:rFonts w:asciiTheme="majorHAnsi" w:hAnsiTheme="majorHAnsi" w:cstheme="majorHAnsi"/>
                <w:i/>
                <w:sz w:val="28"/>
                <w:szCs w:val="28"/>
              </w:rPr>
              <w:t xml:space="preserve">Ngoài các khu vực được quy định tại khoản </w:t>
            </w:r>
            <w:r w:rsidR="00F57A40" w:rsidRPr="007240A7">
              <w:rPr>
                <w:rFonts w:asciiTheme="majorHAnsi" w:hAnsiTheme="majorHAnsi" w:cstheme="majorHAnsi"/>
                <w:i/>
                <w:sz w:val="28"/>
                <w:szCs w:val="28"/>
                <w:lang w:val="vi-VN"/>
              </w:rPr>
              <w:t>1</w:t>
            </w:r>
            <w:r w:rsidRPr="007240A7">
              <w:rPr>
                <w:rFonts w:asciiTheme="majorHAnsi" w:hAnsiTheme="majorHAnsi" w:cstheme="majorHAnsi"/>
                <w:i/>
                <w:sz w:val="28"/>
                <w:szCs w:val="28"/>
              </w:rPr>
              <w:t xml:space="preserve"> Điều này thì các vùng còn lại trên địa bàn tỉnh Đắk Nông được phép nuôi chim yến.</w:t>
            </w:r>
          </w:p>
          <w:p w:rsidR="00F57A40" w:rsidRPr="007240A7" w:rsidRDefault="00F57A40" w:rsidP="00F57A40">
            <w:pPr>
              <w:spacing w:after="120" w:line="340" w:lineRule="atLeast"/>
              <w:ind w:left="175"/>
              <w:jc w:val="both"/>
              <w:rPr>
                <w:rFonts w:asciiTheme="majorHAnsi" w:hAnsiTheme="majorHAnsi" w:cstheme="majorHAnsi"/>
                <w:i/>
                <w:sz w:val="28"/>
                <w:szCs w:val="28"/>
                <w:lang w:val="vi-VN"/>
              </w:rPr>
            </w:pPr>
            <w:r w:rsidRPr="007240A7">
              <w:rPr>
                <w:rFonts w:asciiTheme="majorHAnsi" w:hAnsiTheme="majorHAnsi" w:cstheme="majorHAnsi"/>
                <w:i/>
                <w:sz w:val="28"/>
                <w:szCs w:val="28"/>
                <w:lang w:val="vi-VN"/>
              </w:rPr>
              <w:lastRenderedPageBreak/>
              <w:t>Vùng nuôi chim yến phải....</w:t>
            </w:r>
          </w:p>
          <w:p w:rsidR="00FC2927" w:rsidRPr="007240A7" w:rsidRDefault="00FC2927" w:rsidP="00FC2927">
            <w:pPr>
              <w:spacing w:after="120" w:line="340" w:lineRule="atLeast"/>
              <w:ind w:firstLine="175"/>
              <w:jc w:val="both"/>
              <w:rPr>
                <w:rFonts w:asciiTheme="majorHAnsi" w:hAnsiTheme="majorHAnsi" w:cstheme="majorHAnsi"/>
                <w:b/>
                <w:sz w:val="28"/>
                <w:szCs w:val="28"/>
              </w:rPr>
            </w:pPr>
            <w:r w:rsidRPr="007240A7">
              <w:rPr>
                <w:rFonts w:asciiTheme="majorHAnsi" w:hAnsiTheme="majorHAnsi" w:cstheme="majorHAnsi"/>
                <w:i/>
                <w:sz w:val="28"/>
                <w:szCs w:val="28"/>
              </w:rPr>
              <w:t>b) Đối với các nhà yến không đáp ứng quy định tại điểm a khoản này thì phải giữ nguyên trạng, không được cơi nới, mở rộng, nâng tầng nhà ở để làm nới nuôi chim yến; kh</w:t>
            </w:r>
            <w:r w:rsidR="00F57A40" w:rsidRPr="007240A7">
              <w:rPr>
                <w:rFonts w:asciiTheme="majorHAnsi" w:hAnsiTheme="majorHAnsi" w:cstheme="majorHAnsi"/>
                <w:i/>
                <w:sz w:val="28"/>
                <w:szCs w:val="28"/>
                <w:lang w:val="vi-VN"/>
              </w:rPr>
              <w:t>ô</w:t>
            </w:r>
            <w:r w:rsidRPr="007240A7">
              <w:rPr>
                <w:rFonts w:asciiTheme="majorHAnsi" w:hAnsiTheme="majorHAnsi" w:cstheme="majorHAnsi"/>
                <w:i/>
                <w:sz w:val="28"/>
                <w:szCs w:val="28"/>
              </w:rPr>
              <w:t>ng được loa phóng phát âm thanh.".</w:t>
            </w:r>
          </w:p>
          <w:p w:rsidR="00FC2927" w:rsidRPr="007240A7" w:rsidRDefault="00FC2927" w:rsidP="00E749D9">
            <w:pPr>
              <w:spacing w:after="120" w:line="340" w:lineRule="atLeast"/>
              <w:jc w:val="both"/>
              <w:rPr>
                <w:rFonts w:asciiTheme="majorHAnsi" w:hAnsiTheme="majorHAnsi" w:cstheme="majorHAnsi"/>
                <w:sz w:val="28"/>
                <w:szCs w:val="28"/>
                <w:lang w:eastAsia="ko-KR"/>
              </w:rPr>
            </w:pPr>
          </w:p>
        </w:tc>
        <w:tc>
          <w:tcPr>
            <w:tcW w:w="7015" w:type="dxa"/>
            <w:vAlign w:val="center"/>
          </w:tcPr>
          <w:p w:rsidR="00FC2927" w:rsidRPr="007240A7" w:rsidRDefault="00FC2927" w:rsidP="007353BA">
            <w:pPr>
              <w:jc w:val="both"/>
              <w:rPr>
                <w:rFonts w:asciiTheme="majorHAnsi" w:hAnsiTheme="majorHAnsi" w:cstheme="majorHAnsi"/>
                <w:sz w:val="28"/>
                <w:szCs w:val="28"/>
                <w:lang w:val="vi-VN" w:eastAsia="ko-KR"/>
              </w:rPr>
            </w:pPr>
            <w:r w:rsidRPr="007240A7">
              <w:rPr>
                <w:rFonts w:asciiTheme="majorHAnsi" w:hAnsiTheme="majorHAnsi" w:cstheme="majorHAnsi" w:hint="eastAsia"/>
                <w:sz w:val="28"/>
                <w:szCs w:val="28"/>
                <w:lang w:eastAsia="ko-KR"/>
              </w:rPr>
              <w:lastRenderedPageBreak/>
              <w:t>Tiếp thu</w:t>
            </w:r>
            <w:r w:rsidRPr="007240A7">
              <w:rPr>
                <w:rFonts w:asciiTheme="majorHAnsi" w:hAnsiTheme="majorHAnsi" w:cstheme="majorHAnsi"/>
                <w:sz w:val="28"/>
                <w:szCs w:val="28"/>
                <w:lang w:val="vi-VN" w:eastAsia="ko-KR"/>
              </w:rPr>
              <w:t xml:space="preserve">, chỉnh sửa lại theo ý kiến thẩm định của Sở Tư pháp </w:t>
            </w:r>
          </w:p>
        </w:tc>
      </w:tr>
      <w:tr w:rsidR="007240A7" w:rsidRPr="007240A7" w:rsidTr="00D7048A">
        <w:tc>
          <w:tcPr>
            <w:tcW w:w="630" w:type="dxa"/>
            <w:vAlign w:val="center"/>
          </w:tcPr>
          <w:p w:rsidR="00FC2927" w:rsidRPr="007240A7" w:rsidRDefault="00E562F0" w:rsidP="00E562F0">
            <w:pPr>
              <w:jc w:val="center"/>
              <w:rPr>
                <w:rFonts w:asciiTheme="majorHAnsi" w:hAnsiTheme="majorHAnsi" w:cstheme="majorHAnsi"/>
                <w:sz w:val="28"/>
                <w:szCs w:val="28"/>
                <w:lang w:val="vi-VN"/>
              </w:rPr>
            </w:pPr>
            <w:r w:rsidRPr="007240A7">
              <w:rPr>
                <w:rFonts w:asciiTheme="majorHAnsi" w:hAnsiTheme="majorHAnsi" w:cstheme="majorHAnsi"/>
                <w:sz w:val="28"/>
                <w:szCs w:val="28"/>
                <w:lang w:val="vi-VN"/>
              </w:rPr>
              <w:lastRenderedPageBreak/>
              <w:t>05</w:t>
            </w:r>
          </w:p>
        </w:tc>
        <w:tc>
          <w:tcPr>
            <w:tcW w:w="7025" w:type="dxa"/>
          </w:tcPr>
          <w:p w:rsidR="00FC2927" w:rsidRPr="007240A7" w:rsidRDefault="00FC2927" w:rsidP="00FC2927">
            <w:pPr>
              <w:spacing w:after="120" w:line="340" w:lineRule="atLeast"/>
              <w:ind w:firstLine="175"/>
              <w:jc w:val="both"/>
              <w:rPr>
                <w:rFonts w:asciiTheme="majorHAnsi" w:hAnsiTheme="majorHAnsi" w:cstheme="majorHAnsi"/>
                <w:sz w:val="28"/>
                <w:szCs w:val="28"/>
                <w:lang w:val="vi-VN"/>
              </w:rPr>
            </w:pPr>
            <w:r w:rsidRPr="007240A7">
              <w:rPr>
                <w:rFonts w:asciiTheme="majorHAnsi" w:hAnsiTheme="majorHAnsi" w:cstheme="majorHAnsi"/>
                <w:sz w:val="28"/>
                <w:szCs w:val="28"/>
                <w:lang w:val="vi-VN"/>
              </w:rPr>
              <w:t xml:space="preserve">- Điều 4 Dự thảo: </w:t>
            </w:r>
          </w:p>
          <w:p w:rsidR="00FC2927" w:rsidRPr="007240A7" w:rsidRDefault="00FC2927" w:rsidP="00FC2927">
            <w:pPr>
              <w:spacing w:after="120" w:line="340" w:lineRule="atLeast"/>
              <w:ind w:firstLine="175"/>
              <w:jc w:val="both"/>
              <w:rPr>
                <w:rFonts w:asciiTheme="majorHAnsi" w:hAnsiTheme="majorHAnsi" w:cstheme="majorHAnsi"/>
                <w:sz w:val="28"/>
                <w:szCs w:val="28"/>
                <w:lang w:val="vi-VN"/>
              </w:rPr>
            </w:pPr>
            <w:r w:rsidRPr="007240A7">
              <w:rPr>
                <w:rFonts w:asciiTheme="majorHAnsi" w:hAnsiTheme="majorHAnsi" w:cstheme="majorHAnsi"/>
                <w:sz w:val="28"/>
                <w:szCs w:val="28"/>
                <w:lang w:val="vi-VN"/>
              </w:rPr>
              <w:t xml:space="preserve">+ Cần nêu rõ cơ sở pháp lý đối với quy định về điều kiện hỗ trợ. </w:t>
            </w:r>
          </w:p>
          <w:p w:rsidR="00FC2927" w:rsidRPr="007240A7" w:rsidRDefault="00FC2927" w:rsidP="00FC2927">
            <w:pPr>
              <w:spacing w:after="120" w:line="340" w:lineRule="atLeast"/>
              <w:ind w:firstLine="175"/>
              <w:jc w:val="both"/>
              <w:rPr>
                <w:sz w:val="28"/>
                <w:szCs w:val="28"/>
                <w:lang w:val="vi-VN"/>
              </w:rPr>
            </w:pPr>
            <w:r w:rsidRPr="007240A7">
              <w:rPr>
                <w:rFonts w:asciiTheme="majorHAnsi" w:hAnsiTheme="majorHAnsi" w:cstheme="majorHAnsi"/>
                <w:sz w:val="28"/>
                <w:szCs w:val="28"/>
                <w:lang w:val="vi-VN"/>
              </w:rPr>
              <w:t>+ Cơ quan soạn thảo cần giải thích rõ quy định: "đã được cơ quan nhà nước có thẩm quyền quyết định phê duyệt cơ sở thuộc diện di dời". Cơ quan nhà nước có thẩm quyền là cơ quan nào? việc quy định như vậy có làm phát sinh thủ tục hành chính không?</w:t>
            </w:r>
            <w:r w:rsidRPr="007240A7">
              <w:rPr>
                <w:sz w:val="28"/>
                <w:szCs w:val="28"/>
              </w:rPr>
              <w:t xml:space="preserve"> </w:t>
            </w:r>
          </w:p>
        </w:tc>
        <w:tc>
          <w:tcPr>
            <w:tcW w:w="7015" w:type="dxa"/>
            <w:vAlign w:val="center"/>
          </w:tcPr>
          <w:p w:rsidR="001D0A0C" w:rsidRPr="007240A7" w:rsidRDefault="001D0A0C" w:rsidP="0082710B">
            <w:pPr>
              <w:ind w:right="-142"/>
              <w:jc w:val="both"/>
              <w:rPr>
                <w:rFonts w:asciiTheme="majorHAnsi" w:hAnsiTheme="majorHAnsi" w:cstheme="majorHAnsi"/>
                <w:sz w:val="28"/>
                <w:szCs w:val="28"/>
                <w:lang w:val="vi-VN" w:eastAsia="ko-KR"/>
              </w:rPr>
            </w:pPr>
          </w:p>
          <w:p w:rsidR="00FC2927" w:rsidRPr="007240A7" w:rsidRDefault="00FC2927" w:rsidP="0082710B">
            <w:pPr>
              <w:ind w:right="-142"/>
              <w:jc w:val="both"/>
              <w:rPr>
                <w:rFonts w:asciiTheme="majorHAnsi" w:hAnsiTheme="majorHAnsi" w:cstheme="majorHAnsi"/>
                <w:sz w:val="28"/>
                <w:szCs w:val="28"/>
                <w:lang w:val="vi-VN" w:eastAsia="ko-KR"/>
              </w:rPr>
            </w:pPr>
            <w:r w:rsidRPr="007240A7">
              <w:rPr>
                <w:rFonts w:asciiTheme="majorHAnsi" w:hAnsiTheme="majorHAnsi" w:cstheme="majorHAnsi" w:hint="eastAsia"/>
                <w:sz w:val="28"/>
                <w:szCs w:val="28"/>
                <w:lang w:eastAsia="ko-KR"/>
              </w:rPr>
              <w:t>Tiế</w:t>
            </w:r>
            <w:r w:rsidR="008273F4" w:rsidRPr="007240A7">
              <w:rPr>
                <w:rFonts w:asciiTheme="majorHAnsi" w:hAnsiTheme="majorHAnsi" w:cstheme="majorHAnsi" w:hint="eastAsia"/>
                <w:sz w:val="28"/>
                <w:szCs w:val="28"/>
                <w:lang w:eastAsia="ko-KR"/>
              </w:rPr>
              <w:t>p thu</w:t>
            </w:r>
            <w:r w:rsidR="008273F4" w:rsidRPr="007240A7">
              <w:rPr>
                <w:rFonts w:asciiTheme="majorHAnsi" w:hAnsiTheme="majorHAnsi" w:cstheme="majorHAnsi"/>
                <w:sz w:val="28"/>
                <w:szCs w:val="28"/>
                <w:lang w:val="vi-VN" w:eastAsia="ko-KR"/>
              </w:rPr>
              <w:t xml:space="preserve">: Sở Nông nghiệp và PTNT </w:t>
            </w:r>
            <w:r w:rsidR="0082710B" w:rsidRPr="007240A7">
              <w:rPr>
                <w:rFonts w:asciiTheme="majorHAnsi" w:hAnsiTheme="majorHAnsi" w:cstheme="majorHAnsi"/>
                <w:sz w:val="28"/>
                <w:szCs w:val="28"/>
                <w:lang w:val="vi-VN" w:eastAsia="ko-KR"/>
              </w:rPr>
              <w:t>đ</w:t>
            </w:r>
            <w:r w:rsidRPr="007240A7">
              <w:rPr>
                <w:rFonts w:asciiTheme="majorHAnsi" w:hAnsiTheme="majorHAnsi" w:cstheme="majorHAnsi" w:hint="eastAsia"/>
                <w:sz w:val="28"/>
                <w:szCs w:val="28"/>
                <w:lang w:eastAsia="ko-KR"/>
              </w:rPr>
              <w:t xml:space="preserve">ã </w:t>
            </w:r>
            <w:r w:rsidR="0082710B" w:rsidRPr="007240A7">
              <w:rPr>
                <w:rFonts w:asciiTheme="majorHAnsi" w:hAnsiTheme="majorHAnsi" w:cstheme="majorHAnsi"/>
                <w:sz w:val="28"/>
                <w:szCs w:val="28"/>
                <w:lang w:val="vi-VN" w:eastAsia="ko-KR"/>
              </w:rPr>
              <w:t xml:space="preserve">nêu rõ cơ sở pháp lý, thực tiễn trong Bản thuyết minh </w:t>
            </w:r>
            <w:r w:rsidRPr="007240A7">
              <w:rPr>
                <w:rFonts w:asciiTheme="majorHAnsi" w:hAnsiTheme="majorHAnsi" w:cstheme="majorHAnsi" w:hint="eastAsia"/>
                <w:sz w:val="28"/>
                <w:szCs w:val="28"/>
                <w:lang w:eastAsia="ko-KR"/>
              </w:rPr>
              <w:t>đã kèm theo.</w:t>
            </w:r>
          </w:p>
          <w:p w:rsidR="0018460B" w:rsidRPr="007240A7" w:rsidRDefault="0018460B" w:rsidP="0018460B">
            <w:pPr>
              <w:ind w:right="-142"/>
              <w:rPr>
                <w:rFonts w:asciiTheme="majorHAnsi" w:hAnsiTheme="majorHAnsi" w:cstheme="majorHAnsi"/>
                <w:sz w:val="28"/>
                <w:szCs w:val="28"/>
                <w:lang w:val="vi-VN" w:eastAsia="ko-KR"/>
              </w:rPr>
            </w:pPr>
          </w:p>
          <w:p w:rsidR="0018460B" w:rsidRPr="007240A7" w:rsidRDefault="0018460B" w:rsidP="000C0BE2">
            <w:pPr>
              <w:ind w:right="-108"/>
              <w:jc w:val="both"/>
              <w:rPr>
                <w:rFonts w:asciiTheme="majorHAnsi" w:hAnsiTheme="majorHAnsi" w:cstheme="majorHAnsi"/>
                <w:sz w:val="28"/>
                <w:szCs w:val="28"/>
                <w:lang w:eastAsia="ko-KR"/>
              </w:rPr>
            </w:pPr>
            <w:r w:rsidRPr="007240A7">
              <w:rPr>
                <w:rFonts w:asciiTheme="majorHAnsi" w:hAnsiTheme="majorHAnsi" w:cstheme="majorHAnsi"/>
                <w:sz w:val="28"/>
                <w:szCs w:val="28"/>
                <w:lang w:val="vi-VN" w:eastAsia="ko-KR"/>
              </w:rPr>
              <w:t xml:space="preserve">Khi Nghị quyết được ban hành, Sở Nông nghiệp </w:t>
            </w:r>
            <w:r w:rsidR="004E6BC5" w:rsidRPr="007240A7">
              <w:rPr>
                <w:rFonts w:asciiTheme="majorHAnsi" w:hAnsiTheme="majorHAnsi" w:cstheme="majorHAnsi"/>
                <w:sz w:val="28"/>
                <w:szCs w:val="28"/>
                <w:lang w:val="vi-VN" w:eastAsia="ko-KR"/>
              </w:rPr>
              <w:t xml:space="preserve">và PTNT </w:t>
            </w:r>
            <w:r w:rsidRPr="007240A7">
              <w:rPr>
                <w:rFonts w:asciiTheme="majorHAnsi" w:hAnsiTheme="majorHAnsi" w:cstheme="majorHAnsi"/>
                <w:sz w:val="28"/>
                <w:szCs w:val="28"/>
                <w:lang w:val="vi-VN" w:eastAsia="ko-KR"/>
              </w:rPr>
              <w:t>tham mưu cho UBND tỉnh xây dựng kế hoạch triể</w:t>
            </w:r>
            <w:r w:rsidR="004E6BC5" w:rsidRPr="007240A7">
              <w:rPr>
                <w:rFonts w:asciiTheme="majorHAnsi" w:hAnsiTheme="majorHAnsi" w:cstheme="majorHAnsi"/>
                <w:sz w:val="28"/>
                <w:szCs w:val="28"/>
                <w:lang w:val="vi-VN" w:eastAsia="ko-KR"/>
              </w:rPr>
              <w:t>n khai</w:t>
            </w:r>
            <w:r w:rsidR="009369C7" w:rsidRPr="007240A7">
              <w:rPr>
                <w:rFonts w:asciiTheme="majorHAnsi" w:hAnsiTheme="majorHAnsi" w:cstheme="majorHAnsi"/>
                <w:sz w:val="28"/>
                <w:szCs w:val="28"/>
                <w:lang w:eastAsia="ko-KR"/>
              </w:rPr>
              <w:t xml:space="preserve"> thực hiện</w:t>
            </w:r>
            <w:r w:rsidR="004E6BC5" w:rsidRPr="007240A7">
              <w:rPr>
                <w:rFonts w:asciiTheme="majorHAnsi" w:hAnsiTheme="majorHAnsi" w:cstheme="majorHAnsi"/>
                <w:sz w:val="28"/>
                <w:szCs w:val="28"/>
                <w:lang w:val="vi-VN" w:eastAsia="ko-KR"/>
              </w:rPr>
              <w:t xml:space="preserve">, </w:t>
            </w:r>
            <w:r w:rsidRPr="007240A7">
              <w:rPr>
                <w:rFonts w:asciiTheme="majorHAnsi" w:hAnsiTheme="majorHAnsi" w:cstheme="majorHAnsi"/>
                <w:sz w:val="28"/>
                <w:szCs w:val="28"/>
                <w:lang w:val="vi-VN" w:eastAsia="ko-KR"/>
              </w:rPr>
              <w:t xml:space="preserve">trong đó giao nhiệm vụ cụ thể cho các đơn vị </w:t>
            </w:r>
            <w:r w:rsidR="004E6BC5" w:rsidRPr="007240A7">
              <w:rPr>
                <w:rFonts w:asciiTheme="majorHAnsi" w:hAnsiTheme="majorHAnsi" w:cstheme="majorHAnsi"/>
                <w:sz w:val="28"/>
                <w:szCs w:val="28"/>
                <w:lang w:val="vi-VN" w:eastAsia="ko-KR"/>
              </w:rPr>
              <w:t>t</w:t>
            </w:r>
            <w:r w:rsidR="009369C7" w:rsidRPr="007240A7">
              <w:rPr>
                <w:rFonts w:asciiTheme="majorHAnsi" w:hAnsiTheme="majorHAnsi" w:cstheme="majorHAnsi"/>
                <w:sz w:val="28"/>
                <w:szCs w:val="28"/>
                <w:lang w:eastAsia="ko-KR"/>
              </w:rPr>
              <w:t>h</w:t>
            </w:r>
            <w:r w:rsidR="004E6BC5" w:rsidRPr="007240A7">
              <w:rPr>
                <w:rFonts w:asciiTheme="majorHAnsi" w:hAnsiTheme="majorHAnsi" w:cstheme="majorHAnsi"/>
                <w:sz w:val="28"/>
                <w:szCs w:val="28"/>
                <w:lang w:val="vi-VN" w:eastAsia="ko-KR"/>
              </w:rPr>
              <w:t>ực hiệ</w:t>
            </w:r>
            <w:r w:rsidR="003F5096" w:rsidRPr="007240A7">
              <w:rPr>
                <w:rFonts w:asciiTheme="majorHAnsi" w:hAnsiTheme="majorHAnsi" w:cstheme="majorHAnsi"/>
                <w:sz w:val="28"/>
                <w:szCs w:val="28"/>
                <w:lang w:val="vi-VN" w:eastAsia="ko-KR"/>
              </w:rPr>
              <w:t>n</w:t>
            </w:r>
            <w:r w:rsidR="003F5096" w:rsidRPr="007240A7">
              <w:rPr>
                <w:rFonts w:asciiTheme="majorHAnsi" w:hAnsiTheme="majorHAnsi" w:cstheme="majorHAnsi"/>
                <w:sz w:val="28"/>
                <w:szCs w:val="28"/>
                <w:lang w:eastAsia="ko-KR"/>
              </w:rPr>
              <w:t xml:space="preserve">; sau khi Nghị quyết được ban hành sẽ tiến hành rà soát, thống kê và phê duyệt </w:t>
            </w:r>
            <w:r w:rsidR="00FC0676" w:rsidRPr="007240A7">
              <w:rPr>
                <w:rFonts w:asciiTheme="majorHAnsi" w:hAnsiTheme="majorHAnsi" w:cstheme="majorHAnsi"/>
                <w:sz w:val="28"/>
                <w:szCs w:val="28"/>
                <w:lang w:eastAsia="ko-KR"/>
              </w:rPr>
              <w:t xml:space="preserve">các </w:t>
            </w:r>
            <w:r w:rsidR="003F5096" w:rsidRPr="007240A7">
              <w:rPr>
                <w:rFonts w:asciiTheme="majorHAnsi" w:hAnsiTheme="majorHAnsi" w:cstheme="majorHAnsi"/>
                <w:sz w:val="28"/>
                <w:szCs w:val="28"/>
                <w:lang w:eastAsia="ko-KR"/>
              </w:rPr>
              <w:t>cơ sở thuộc diện di dời</w:t>
            </w:r>
            <w:r w:rsidR="000C0BE2" w:rsidRPr="007240A7">
              <w:rPr>
                <w:rFonts w:asciiTheme="majorHAnsi" w:hAnsiTheme="majorHAnsi" w:cstheme="majorHAnsi"/>
                <w:sz w:val="28"/>
                <w:szCs w:val="28"/>
                <w:lang w:eastAsia="ko-KR"/>
              </w:rPr>
              <w:t xml:space="preserve"> chứ đây không phải là thủ tục hành chính</w:t>
            </w:r>
            <w:r w:rsidR="00FC0676" w:rsidRPr="007240A7">
              <w:rPr>
                <w:rFonts w:asciiTheme="majorHAnsi" w:hAnsiTheme="majorHAnsi" w:cstheme="majorHAnsi"/>
                <w:sz w:val="28"/>
                <w:szCs w:val="28"/>
                <w:lang w:eastAsia="ko-KR"/>
              </w:rPr>
              <w:t xml:space="preserve"> do đó sẽ không làm </w:t>
            </w:r>
            <w:r w:rsidR="00FC0676" w:rsidRPr="007240A7">
              <w:rPr>
                <w:rFonts w:asciiTheme="majorHAnsi" w:hAnsiTheme="majorHAnsi" w:cstheme="majorHAnsi"/>
                <w:sz w:val="28"/>
                <w:szCs w:val="28"/>
                <w:lang w:val="vi-VN"/>
              </w:rPr>
              <w:t>phát sinh thủ tục hành chính</w:t>
            </w:r>
            <w:r w:rsidR="00FC0676" w:rsidRPr="007240A7">
              <w:rPr>
                <w:rFonts w:asciiTheme="majorHAnsi" w:hAnsiTheme="majorHAnsi" w:cstheme="majorHAnsi"/>
                <w:sz w:val="28"/>
                <w:szCs w:val="28"/>
              </w:rPr>
              <w:t>.</w:t>
            </w:r>
          </w:p>
        </w:tc>
      </w:tr>
      <w:tr w:rsidR="007240A7" w:rsidRPr="007240A7" w:rsidTr="00D7048A">
        <w:trPr>
          <w:trHeight w:val="946"/>
        </w:trPr>
        <w:tc>
          <w:tcPr>
            <w:tcW w:w="630" w:type="dxa"/>
            <w:vAlign w:val="center"/>
          </w:tcPr>
          <w:p w:rsidR="00FC2927" w:rsidRPr="007240A7" w:rsidRDefault="00E562F0" w:rsidP="00E562F0">
            <w:pPr>
              <w:jc w:val="center"/>
              <w:rPr>
                <w:rFonts w:asciiTheme="majorHAnsi" w:hAnsiTheme="majorHAnsi" w:cstheme="majorHAnsi"/>
                <w:sz w:val="28"/>
                <w:szCs w:val="28"/>
                <w:lang w:val="vi-VN"/>
              </w:rPr>
            </w:pPr>
            <w:r w:rsidRPr="007240A7">
              <w:rPr>
                <w:rFonts w:asciiTheme="majorHAnsi" w:hAnsiTheme="majorHAnsi" w:cstheme="majorHAnsi"/>
                <w:sz w:val="28"/>
                <w:szCs w:val="28"/>
                <w:lang w:val="vi-VN"/>
              </w:rPr>
              <w:t>06</w:t>
            </w:r>
          </w:p>
          <w:p w:rsidR="00FC2927" w:rsidRPr="007240A7" w:rsidRDefault="00FC2927" w:rsidP="00E562F0">
            <w:pPr>
              <w:jc w:val="center"/>
              <w:rPr>
                <w:rFonts w:asciiTheme="majorHAnsi" w:hAnsiTheme="majorHAnsi" w:cstheme="majorHAnsi"/>
                <w:sz w:val="28"/>
                <w:szCs w:val="28"/>
                <w:lang w:val="vi-VN"/>
              </w:rPr>
            </w:pPr>
          </w:p>
        </w:tc>
        <w:tc>
          <w:tcPr>
            <w:tcW w:w="7025" w:type="dxa"/>
          </w:tcPr>
          <w:p w:rsidR="003312F8" w:rsidRPr="007240A7" w:rsidRDefault="003312F8" w:rsidP="006B716D">
            <w:pPr>
              <w:spacing w:after="120" w:line="340" w:lineRule="atLeast"/>
              <w:ind w:firstLine="211"/>
              <w:jc w:val="both"/>
              <w:rPr>
                <w:rFonts w:asciiTheme="majorHAnsi" w:hAnsiTheme="majorHAnsi" w:cstheme="majorHAnsi"/>
                <w:sz w:val="28"/>
                <w:szCs w:val="28"/>
                <w:lang w:val="vi-VN"/>
              </w:rPr>
            </w:pPr>
            <w:r w:rsidRPr="007240A7">
              <w:rPr>
                <w:rFonts w:asciiTheme="majorHAnsi" w:hAnsiTheme="majorHAnsi" w:cstheme="majorHAnsi"/>
                <w:sz w:val="28"/>
                <w:szCs w:val="28"/>
                <w:lang w:val="vi-VN"/>
              </w:rPr>
              <w:t>- Dự thảo quy định đối tượng hỗ trợ di dời (trừ cơ sở nuôi chim yến). Cơ quan soạn thảo cần xin ý kiến về nội dung này. Vì hiện nay, Nghị định số 13/2020/NĐ-CP chỉ quy định: "Trường hợp nhà yến đã hoạt động trước ngày Nghị định này có hiệu lực thi hành nhưng không đáp ứng quy định tại điểm a khoản 1 Điều này thì phải giữ nguyên trạng, không được cơi nới;</w:t>
            </w:r>
            <w:r w:rsidR="00464363" w:rsidRPr="007240A7">
              <w:rPr>
                <w:rFonts w:asciiTheme="majorHAnsi" w:hAnsiTheme="majorHAnsi" w:cstheme="majorHAnsi"/>
                <w:sz w:val="28"/>
                <w:szCs w:val="28"/>
                <w:lang w:val="vi-VN"/>
              </w:rPr>
              <w:t xml:space="preserve"> </w:t>
            </w:r>
            <w:r w:rsidRPr="007240A7">
              <w:rPr>
                <w:rFonts w:asciiTheme="majorHAnsi" w:hAnsiTheme="majorHAnsi" w:cstheme="majorHAnsi"/>
                <w:sz w:val="28"/>
                <w:szCs w:val="28"/>
                <w:lang w:val="vi-VN"/>
              </w:rPr>
              <w:t xml:space="preserve">Trường hợp nhà yến đã hoạt động trước ngày Nghị định này có hiệu lực thi hành nhưng không đáp ứng quy định tại điểm a khoản 1 Điều này, nhà yến nằm trong khu dân cư, nhà yến cách khu dân cư dưới 300 m thì không được sử dụng loa phóng phát âm thanh". Điều này </w:t>
            </w:r>
            <w:r w:rsidRPr="007240A7">
              <w:rPr>
                <w:rFonts w:asciiTheme="majorHAnsi" w:hAnsiTheme="majorHAnsi" w:cstheme="majorHAnsi"/>
                <w:sz w:val="28"/>
                <w:szCs w:val="28"/>
                <w:lang w:val="vi-VN"/>
              </w:rPr>
              <w:lastRenderedPageBreak/>
              <w:t xml:space="preserve">được hiểu là những quy định này là áp dụng đối với nhà yến nằm trong khu vực không được phép nuôi. Tuy nhiên, đối với nhà yến nằm trong khu vực không được phép nuôi sẽ xảy ra 2 trường hợp: Một là những nhà yến đáp ứng được các điều kiện quy định tại Điều 64 Luật Chăn nuôi và Điều 25 Nghị định số 13/2020/NĐ-CP; Hai là những nhà yến không đáp ứng được các điều kiện quy định tại Điều 64 Luật Chăn nuôi và Điều 25 Nghị định số 13/2020/NĐ-CP. Như vậy, nếu xảy ra trường hợp </w:t>
            </w:r>
            <w:r w:rsidRPr="007240A7">
              <w:rPr>
                <w:rFonts w:asciiTheme="majorHAnsi" w:hAnsiTheme="majorHAnsi" w:cstheme="majorHAnsi"/>
                <w:sz w:val="28"/>
                <w:szCs w:val="28"/>
                <w:u w:val="single"/>
                <w:lang w:val="vi-VN"/>
              </w:rPr>
              <w:t>th</w:t>
            </w:r>
            <w:r w:rsidR="00405104" w:rsidRPr="007240A7">
              <w:rPr>
                <w:rFonts w:asciiTheme="majorHAnsi" w:hAnsiTheme="majorHAnsi" w:cstheme="majorHAnsi"/>
                <w:sz w:val="28"/>
                <w:szCs w:val="28"/>
                <w:u w:val="single"/>
                <w:lang w:val="vi-VN"/>
              </w:rPr>
              <w:t>ứ</w:t>
            </w:r>
            <w:r w:rsidRPr="007240A7">
              <w:rPr>
                <w:rFonts w:asciiTheme="majorHAnsi" w:hAnsiTheme="majorHAnsi" w:cstheme="majorHAnsi"/>
                <w:sz w:val="28"/>
                <w:szCs w:val="28"/>
                <w:u w:val="single"/>
                <w:lang w:val="vi-VN"/>
              </w:rPr>
              <w:t xml:space="preserve"> hai</w:t>
            </w:r>
            <w:r w:rsidRPr="007240A7">
              <w:rPr>
                <w:rFonts w:asciiTheme="majorHAnsi" w:hAnsiTheme="majorHAnsi" w:cstheme="majorHAnsi"/>
                <w:sz w:val="28"/>
                <w:szCs w:val="28"/>
                <w:lang w:val="vi-VN"/>
              </w:rPr>
              <w:t xml:space="preserve"> thì xử lý như thế nào? có phải di dời không? nếu phải di dời thì có được hỗ trợ không? Trường hợp tự nguyện di dời thì có được hỗ trợ không?</w:t>
            </w:r>
          </w:p>
          <w:p w:rsidR="00FC2927" w:rsidRPr="007240A7" w:rsidRDefault="00FC2927" w:rsidP="00130818">
            <w:pPr>
              <w:spacing w:line="288" w:lineRule="auto"/>
              <w:ind w:left="-74" w:firstLine="351"/>
              <w:jc w:val="both"/>
              <w:rPr>
                <w:rFonts w:asciiTheme="majorHAnsi" w:hAnsiTheme="majorHAnsi" w:cstheme="majorHAnsi"/>
                <w:sz w:val="28"/>
                <w:szCs w:val="28"/>
                <w:lang w:val="vi-VN"/>
              </w:rPr>
            </w:pPr>
          </w:p>
        </w:tc>
        <w:tc>
          <w:tcPr>
            <w:tcW w:w="7015" w:type="dxa"/>
            <w:vAlign w:val="center"/>
          </w:tcPr>
          <w:p w:rsidR="00405104" w:rsidRPr="007240A7" w:rsidRDefault="00405104" w:rsidP="00E56E29">
            <w:pPr>
              <w:spacing w:before="120" w:after="120"/>
              <w:ind w:firstLine="459"/>
              <w:jc w:val="both"/>
              <w:rPr>
                <w:rFonts w:ascii="Times New Roman" w:eastAsia="BatangChe" w:hAnsi="Times New Roman"/>
                <w:sz w:val="28"/>
                <w:szCs w:val="28"/>
                <w:lang w:val="vi-VN"/>
              </w:rPr>
            </w:pPr>
            <w:r w:rsidRPr="007240A7">
              <w:rPr>
                <w:rFonts w:ascii="Times New Roman" w:eastAsia="BatangChe" w:hAnsi="Times New Roman"/>
                <w:sz w:val="28"/>
                <w:szCs w:val="28"/>
                <w:lang w:val="vi-VN"/>
              </w:rPr>
              <w:lastRenderedPageBreak/>
              <w:t>Với nội dung này, Sở Nông nghiệp và PTNT</w:t>
            </w:r>
            <w:r w:rsidRPr="007240A7">
              <w:rPr>
                <w:rFonts w:ascii="Times New Roman" w:eastAsia="BatangChe" w:hAnsi="Times New Roman"/>
                <w:sz w:val="28"/>
                <w:szCs w:val="28"/>
              </w:rPr>
              <w:t xml:space="preserve"> giải trình như sau:</w:t>
            </w:r>
          </w:p>
          <w:p w:rsidR="000A465B" w:rsidRPr="007240A7" w:rsidRDefault="001826CB" w:rsidP="00FA6A4A">
            <w:pPr>
              <w:spacing w:before="120" w:after="120"/>
              <w:ind w:firstLine="709"/>
              <w:jc w:val="both"/>
              <w:rPr>
                <w:rFonts w:ascii="Times New Roman" w:eastAsia="Times New Roman" w:hAnsi="Times New Roman"/>
                <w:sz w:val="28"/>
                <w:szCs w:val="28"/>
                <w:lang w:val="nl-NL"/>
              </w:rPr>
            </w:pPr>
            <w:r w:rsidRPr="007240A7">
              <w:rPr>
                <w:rFonts w:ascii="Times New Roman" w:eastAsia="Times New Roman" w:hAnsi="Times New Roman"/>
                <w:sz w:val="28"/>
                <w:szCs w:val="28"/>
                <w:lang w:val="nl-NL"/>
              </w:rPr>
              <w:t>Tại khoản h, khoản 1, Điều 80 Luật Chăn nuôi năm 2018 yêu cầu “... chính sách hỗ trợ khi di dời cơ sở chăn nuôi ra khỏi khu vực không được phép chăn nuôi</w:t>
            </w:r>
            <w:r w:rsidR="000A465B" w:rsidRPr="007240A7">
              <w:rPr>
                <w:rFonts w:ascii="Times New Roman" w:eastAsia="Times New Roman" w:hAnsi="Times New Roman"/>
                <w:sz w:val="28"/>
                <w:szCs w:val="28"/>
                <w:lang w:val="nl-NL"/>
              </w:rPr>
              <w:t xml:space="preserve">”, không có yêu cầu ban hành chính sách hỗ trợ </w:t>
            </w:r>
            <w:r w:rsidR="00FA6A4A" w:rsidRPr="007240A7">
              <w:rPr>
                <w:rFonts w:ascii="Times New Roman" w:eastAsia="Times New Roman" w:hAnsi="Times New Roman"/>
                <w:sz w:val="28"/>
                <w:szCs w:val="28"/>
                <w:lang w:val="nl-NL"/>
              </w:rPr>
              <w:t xml:space="preserve">di dời nhà yến. </w:t>
            </w:r>
          </w:p>
          <w:p w:rsidR="00054EEF" w:rsidRPr="007240A7" w:rsidRDefault="00054EEF" w:rsidP="00054EEF">
            <w:pPr>
              <w:spacing w:before="120" w:after="120"/>
              <w:ind w:firstLine="709"/>
              <w:jc w:val="both"/>
              <w:rPr>
                <w:rFonts w:ascii="Times New Roman" w:eastAsia="Times New Roman" w:hAnsi="Times New Roman"/>
                <w:sz w:val="28"/>
                <w:szCs w:val="28"/>
                <w:lang w:val="nl-NL"/>
              </w:rPr>
            </w:pPr>
            <w:r w:rsidRPr="007240A7">
              <w:rPr>
                <w:rFonts w:ascii="Times New Roman" w:eastAsia="Times New Roman" w:hAnsi="Times New Roman"/>
                <w:sz w:val="28"/>
                <w:szCs w:val="28"/>
                <w:lang w:val="nl-NL"/>
              </w:rPr>
              <w:t xml:space="preserve">Trên thực tế, chi phí đầu tư xây dựng nhà nuôi chim yến rất tốn kém, thời gian hoàn vốn dài, đặc biệt hiện nay chưa có công nghệ di dời chim yến đến nhà yến mới, công tác di dời chim yến đã làm tổ trong các nhà yến là một bí quyết ngành nghề (không thể bắt chim yến để di dời đến địa </w:t>
            </w:r>
            <w:r w:rsidRPr="007240A7">
              <w:rPr>
                <w:rFonts w:ascii="Times New Roman" w:eastAsia="Times New Roman" w:hAnsi="Times New Roman"/>
                <w:sz w:val="28"/>
                <w:szCs w:val="28"/>
                <w:lang w:val="nl-NL"/>
              </w:rPr>
              <w:lastRenderedPageBreak/>
              <w:t xml:space="preserve">điểm mới được), nếu thực hiện di dời ảnh hưởng lớn đến kinh tế của người dân. </w:t>
            </w:r>
          </w:p>
          <w:p w:rsidR="00054EEF" w:rsidRPr="007240A7" w:rsidRDefault="00054EEF" w:rsidP="00E56E29">
            <w:pPr>
              <w:spacing w:before="120" w:after="120"/>
              <w:ind w:firstLine="459"/>
              <w:jc w:val="both"/>
              <w:rPr>
                <w:rFonts w:ascii="Times New Roman" w:eastAsia="BatangChe" w:hAnsi="Times New Roman"/>
                <w:sz w:val="28"/>
                <w:szCs w:val="28"/>
                <w:lang w:val="vi-VN"/>
              </w:rPr>
            </w:pPr>
            <w:r w:rsidRPr="007240A7">
              <w:rPr>
                <w:rFonts w:ascii="Times New Roman" w:eastAsia="Times New Roman" w:hAnsi="Times New Roman"/>
                <w:spacing w:val="-4"/>
                <w:sz w:val="28"/>
                <w:szCs w:val="28"/>
                <w:lang w:val="nl-NL"/>
              </w:rPr>
              <w:t xml:space="preserve">Do đó, cơ quan soạn thảo dự thảo quy định không </w:t>
            </w:r>
            <w:r w:rsidR="00E56E29" w:rsidRPr="007240A7">
              <w:rPr>
                <w:rFonts w:ascii="Times New Roman" w:eastAsia="Times New Roman" w:hAnsi="Times New Roman"/>
                <w:spacing w:val="-4"/>
                <w:sz w:val="28"/>
                <w:szCs w:val="28"/>
                <w:lang w:val="vi-VN"/>
              </w:rPr>
              <w:t>thực hiện</w:t>
            </w:r>
            <w:r w:rsidRPr="007240A7">
              <w:rPr>
                <w:rFonts w:ascii="Times New Roman" w:eastAsia="Times New Roman" w:hAnsi="Times New Roman"/>
                <w:spacing w:val="-4"/>
                <w:sz w:val="28"/>
                <w:szCs w:val="28"/>
                <w:lang w:val="nl-NL"/>
              </w:rPr>
              <w:t xml:space="preserve"> di dời đối với nhà yến nằm trong khu vực không được phép chăn nuôi trước khi Nghị quyết này có hiệu lực là phù hợp với quy định của Nghị định 13/2020/NĐ-CP ngày 21/01/2020 của Chính phủ (Điều 25). Các nhà yến này không </w:t>
            </w:r>
            <w:r w:rsidRPr="007240A7">
              <w:rPr>
                <w:rFonts w:ascii="Times New Roman" w:eastAsia="Times New Roman" w:hAnsi="Times New Roman"/>
                <w:spacing w:val="-4"/>
                <w:sz w:val="28"/>
                <w:szCs w:val="28"/>
              </w:rPr>
              <w:t xml:space="preserve">được </w:t>
            </w:r>
            <w:r w:rsidRPr="007240A7">
              <w:rPr>
                <w:rFonts w:ascii="Times New Roman" w:hAnsi="Times New Roman"/>
                <w:sz w:val="28"/>
                <w:szCs w:val="28"/>
              </w:rPr>
              <w:t>sử dụng loa phóng phát âm thanh, không được</w:t>
            </w:r>
            <w:r w:rsidRPr="007240A7">
              <w:rPr>
                <w:rFonts w:ascii="Times New Roman" w:eastAsia="Times New Roman" w:hAnsi="Times New Roman"/>
                <w:spacing w:val="-4"/>
                <w:sz w:val="28"/>
                <w:szCs w:val="28"/>
                <w:lang w:val="nl-NL"/>
              </w:rPr>
              <w:t xml:space="preserve"> đầu tư xây dựng cơi nới, mở rộng, nâng tầng nhà ở để làm nơi nuôi chim yến, </w:t>
            </w:r>
            <w:r w:rsidR="00FA6A4A" w:rsidRPr="007240A7">
              <w:rPr>
                <w:rFonts w:ascii="Times New Roman" w:eastAsia="Times New Roman" w:hAnsi="Times New Roman"/>
                <w:spacing w:val="-4"/>
                <w:sz w:val="28"/>
                <w:szCs w:val="28"/>
                <w:lang w:val="nl-NL"/>
              </w:rPr>
              <w:t xml:space="preserve">đồng thời phải tuân thủ các quy định tại khoản 2, khoản 3 Điều 25 Nghị định số 13/2020/NĐ-CP  ngày 21/01/2020 của Chính phủ về quản lý nuôi chim yến </w:t>
            </w:r>
            <w:r w:rsidRPr="007240A7">
              <w:rPr>
                <w:rFonts w:ascii="Times New Roman" w:eastAsia="Times New Roman" w:hAnsi="Times New Roman"/>
                <w:spacing w:val="-4"/>
                <w:sz w:val="28"/>
                <w:szCs w:val="28"/>
                <w:lang w:val="nl-NL"/>
              </w:rPr>
              <w:t>do đó không ảnh hưởng nhiều đến cuộc sống của người dân.</w:t>
            </w:r>
          </w:p>
          <w:p w:rsidR="00FC2927" w:rsidRPr="007240A7" w:rsidRDefault="00405104" w:rsidP="00E56E29">
            <w:pPr>
              <w:ind w:firstLine="459"/>
              <w:jc w:val="both"/>
              <w:rPr>
                <w:rFonts w:asciiTheme="majorHAnsi" w:hAnsiTheme="majorHAnsi" w:cstheme="majorHAnsi"/>
                <w:sz w:val="28"/>
                <w:szCs w:val="28"/>
              </w:rPr>
            </w:pPr>
            <w:r w:rsidRPr="007240A7">
              <w:rPr>
                <w:rFonts w:ascii="Times New Roman" w:eastAsia="BatangChe" w:hAnsi="Times New Roman"/>
                <w:sz w:val="28"/>
                <w:szCs w:val="28"/>
              </w:rPr>
              <w:t xml:space="preserve">Các cơ sở chăn nuôi nằm trong khu vực không được phép chăn nuôi khi di dời đến khu vực được phép chăn nuôi nếu đáp ứng các điều kiện sẽ được hưởng chính sách hỗ trợ di dời. Riêng đối với nuôi chim yến thì không </w:t>
            </w:r>
            <w:r w:rsidRPr="007240A7">
              <w:rPr>
                <w:rFonts w:ascii="Times New Roman" w:eastAsia="BatangChe" w:hAnsi="Times New Roman"/>
                <w:sz w:val="28"/>
                <w:szCs w:val="28"/>
                <w:lang w:val="vi-VN"/>
              </w:rPr>
              <w:t xml:space="preserve">phải </w:t>
            </w:r>
            <w:r w:rsidRPr="007240A7">
              <w:rPr>
                <w:rFonts w:ascii="Times New Roman" w:eastAsia="BatangChe" w:hAnsi="Times New Roman"/>
                <w:sz w:val="28"/>
                <w:szCs w:val="28"/>
              </w:rPr>
              <w:t xml:space="preserve">thực hiện di dời, tuy nhiên phải giữ nguyên trạng, không được cơi nới theo quy định tại khoản 2 Điều 25 Nghị định 13/2020/NĐ-CP ngày 21/01/2020 của Chính phủ, nếu chủ cơ sở này có nguyện vọng di dời đến khu vực được phép chăn nuôi là do chủ cơ sở tự </w:t>
            </w:r>
            <w:r w:rsidR="00464363" w:rsidRPr="007240A7">
              <w:rPr>
                <w:rFonts w:ascii="Times New Roman" w:eastAsia="BatangChe" w:hAnsi="Times New Roman"/>
                <w:sz w:val="28"/>
                <w:szCs w:val="28"/>
                <w:lang w:val="vi-VN"/>
              </w:rPr>
              <w:t xml:space="preserve">nguyện </w:t>
            </w:r>
            <w:r w:rsidRPr="007240A7">
              <w:rPr>
                <w:rFonts w:ascii="Times New Roman" w:eastAsia="BatangChe" w:hAnsi="Times New Roman"/>
                <w:sz w:val="28"/>
                <w:szCs w:val="28"/>
              </w:rPr>
              <w:t>di dời, nhà nước không cưỡng chế. Mặt khác, ngân sách tỉnh còn hạn chế không thể đáp ứng hết toàn bộ nguyện vọng của người dân.</w:t>
            </w:r>
          </w:p>
        </w:tc>
      </w:tr>
      <w:tr w:rsidR="007240A7" w:rsidRPr="007240A7" w:rsidTr="00D7048A">
        <w:tc>
          <w:tcPr>
            <w:tcW w:w="630" w:type="dxa"/>
            <w:vAlign w:val="center"/>
          </w:tcPr>
          <w:p w:rsidR="00FC2927" w:rsidRPr="007240A7" w:rsidRDefault="00E562F0" w:rsidP="00E562F0">
            <w:pPr>
              <w:jc w:val="center"/>
              <w:rPr>
                <w:rFonts w:asciiTheme="majorHAnsi" w:hAnsiTheme="majorHAnsi" w:cstheme="majorHAnsi"/>
                <w:sz w:val="28"/>
                <w:szCs w:val="28"/>
                <w:lang w:val="vi-VN"/>
              </w:rPr>
            </w:pPr>
            <w:r w:rsidRPr="007240A7">
              <w:rPr>
                <w:rFonts w:asciiTheme="majorHAnsi" w:hAnsiTheme="majorHAnsi" w:cstheme="majorHAnsi"/>
                <w:sz w:val="28"/>
                <w:szCs w:val="28"/>
                <w:lang w:val="vi-VN"/>
              </w:rPr>
              <w:lastRenderedPageBreak/>
              <w:t>07</w:t>
            </w:r>
          </w:p>
        </w:tc>
        <w:tc>
          <w:tcPr>
            <w:tcW w:w="7025" w:type="dxa"/>
          </w:tcPr>
          <w:p w:rsidR="00FC2927" w:rsidRPr="007240A7" w:rsidRDefault="00F15F14" w:rsidP="00F15F14">
            <w:pPr>
              <w:spacing w:after="120" w:line="340" w:lineRule="atLeast"/>
              <w:ind w:firstLine="317"/>
              <w:jc w:val="both"/>
              <w:rPr>
                <w:rFonts w:ascii="Times New Roman" w:eastAsia="BatangChe" w:hAnsi="Times New Roman"/>
                <w:sz w:val="28"/>
                <w:szCs w:val="28"/>
                <w:lang w:val="vi-VN"/>
              </w:rPr>
            </w:pPr>
            <w:r w:rsidRPr="007240A7">
              <w:rPr>
                <w:rFonts w:ascii="Times New Roman" w:eastAsia="BatangChe" w:hAnsi="Times New Roman"/>
                <w:sz w:val="28"/>
                <w:szCs w:val="28"/>
              </w:rPr>
              <w:t>- Tại Điều 6, đoạn 2 (gạch đầu dòng thứ nhất) quy định: "Năm 2020 thực hiện rà soát, thống kê, thẩm định các cơ sở chăn nuôi trong diện phải di dời/chấm dứt hoạt động chăn nuôi". Cơ quan soạn thảo cần giải thích rõ: Cơ quan nào thẩm định? có phát sinh thủ tục hành chính không?</w:t>
            </w:r>
          </w:p>
        </w:tc>
        <w:tc>
          <w:tcPr>
            <w:tcW w:w="7015" w:type="dxa"/>
            <w:vAlign w:val="center"/>
          </w:tcPr>
          <w:p w:rsidR="00FC2927" w:rsidRPr="007240A7" w:rsidRDefault="00FB2F0D" w:rsidP="00675C0F">
            <w:pPr>
              <w:jc w:val="both"/>
              <w:rPr>
                <w:rFonts w:asciiTheme="majorHAnsi" w:hAnsiTheme="majorHAnsi" w:cstheme="majorHAnsi"/>
                <w:sz w:val="28"/>
                <w:szCs w:val="28"/>
              </w:rPr>
            </w:pPr>
            <w:r w:rsidRPr="007240A7">
              <w:rPr>
                <w:rFonts w:asciiTheme="majorHAnsi" w:hAnsiTheme="majorHAnsi" w:cstheme="majorHAnsi"/>
                <w:sz w:val="28"/>
                <w:szCs w:val="28"/>
                <w:lang w:val="vi-VN" w:eastAsia="ko-KR"/>
              </w:rPr>
              <w:t>Khi Nghị quyết được ban hành, Sở Nông nghiệp và PTNT tham mưu cho UBND tỉnh xây dựng kế hoạch triển khai</w:t>
            </w:r>
            <w:r w:rsidRPr="007240A7">
              <w:rPr>
                <w:rFonts w:asciiTheme="majorHAnsi" w:hAnsiTheme="majorHAnsi" w:cstheme="majorHAnsi"/>
                <w:sz w:val="28"/>
                <w:szCs w:val="28"/>
                <w:lang w:eastAsia="ko-KR"/>
              </w:rPr>
              <w:t xml:space="preserve"> thực hiện</w:t>
            </w:r>
            <w:r w:rsidRPr="007240A7">
              <w:rPr>
                <w:rFonts w:asciiTheme="majorHAnsi" w:hAnsiTheme="majorHAnsi" w:cstheme="majorHAnsi"/>
                <w:sz w:val="28"/>
                <w:szCs w:val="28"/>
                <w:lang w:val="vi-VN" w:eastAsia="ko-KR"/>
              </w:rPr>
              <w:t>, trong đó giao nhiệm vụ cụ thể cho các đơn vị t</w:t>
            </w:r>
            <w:r w:rsidRPr="007240A7">
              <w:rPr>
                <w:rFonts w:asciiTheme="majorHAnsi" w:hAnsiTheme="majorHAnsi" w:cstheme="majorHAnsi"/>
                <w:sz w:val="28"/>
                <w:szCs w:val="28"/>
                <w:lang w:eastAsia="ko-KR"/>
              </w:rPr>
              <w:t>h</w:t>
            </w:r>
            <w:r w:rsidRPr="007240A7">
              <w:rPr>
                <w:rFonts w:asciiTheme="majorHAnsi" w:hAnsiTheme="majorHAnsi" w:cstheme="majorHAnsi"/>
                <w:sz w:val="28"/>
                <w:szCs w:val="28"/>
                <w:lang w:val="vi-VN" w:eastAsia="ko-KR"/>
              </w:rPr>
              <w:t>ực hiện</w:t>
            </w:r>
            <w:r w:rsidRPr="007240A7">
              <w:rPr>
                <w:rFonts w:asciiTheme="majorHAnsi" w:hAnsiTheme="majorHAnsi" w:cstheme="majorHAnsi"/>
                <w:sz w:val="28"/>
                <w:szCs w:val="28"/>
                <w:lang w:eastAsia="ko-KR"/>
              </w:rPr>
              <w:t xml:space="preserve">; sau khi Nghị quyết được ban hành sẽ tiến hành rà soát, thống kê và phê duyệt các cơ sở thuộc diện di dời chứ đây không phải là thủ tục hành chính do đó sẽ không làm </w:t>
            </w:r>
            <w:r w:rsidRPr="007240A7">
              <w:rPr>
                <w:rFonts w:asciiTheme="majorHAnsi" w:hAnsiTheme="majorHAnsi" w:cstheme="majorHAnsi"/>
                <w:sz w:val="28"/>
                <w:szCs w:val="28"/>
                <w:lang w:val="vi-VN"/>
              </w:rPr>
              <w:lastRenderedPageBreak/>
              <w:t>phát sinh thủ tục hành chính</w:t>
            </w:r>
            <w:r w:rsidRPr="007240A7">
              <w:rPr>
                <w:rFonts w:asciiTheme="majorHAnsi" w:hAnsiTheme="majorHAnsi" w:cstheme="majorHAnsi"/>
                <w:sz w:val="28"/>
                <w:szCs w:val="28"/>
              </w:rPr>
              <w:t>.</w:t>
            </w:r>
          </w:p>
        </w:tc>
      </w:tr>
      <w:tr w:rsidR="007240A7" w:rsidRPr="007240A7" w:rsidTr="00D7048A">
        <w:tc>
          <w:tcPr>
            <w:tcW w:w="630" w:type="dxa"/>
            <w:vAlign w:val="center"/>
          </w:tcPr>
          <w:p w:rsidR="00FC2927" w:rsidRPr="007240A7" w:rsidRDefault="00E562F0" w:rsidP="00E562F0">
            <w:pPr>
              <w:jc w:val="center"/>
              <w:rPr>
                <w:rFonts w:asciiTheme="majorHAnsi" w:hAnsiTheme="majorHAnsi" w:cstheme="majorHAnsi"/>
                <w:sz w:val="28"/>
                <w:szCs w:val="28"/>
                <w:lang w:val="vi-VN"/>
              </w:rPr>
            </w:pPr>
            <w:r w:rsidRPr="007240A7">
              <w:rPr>
                <w:rFonts w:asciiTheme="majorHAnsi" w:hAnsiTheme="majorHAnsi" w:cstheme="majorHAnsi"/>
                <w:sz w:val="28"/>
                <w:szCs w:val="28"/>
                <w:lang w:val="vi-VN"/>
              </w:rPr>
              <w:lastRenderedPageBreak/>
              <w:t>08</w:t>
            </w:r>
          </w:p>
        </w:tc>
        <w:tc>
          <w:tcPr>
            <w:tcW w:w="7025" w:type="dxa"/>
          </w:tcPr>
          <w:p w:rsidR="00FC2927" w:rsidRPr="007240A7" w:rsidRDefault="00AF76A0" w:rsidP="00AF76A0">
            <w:pPr>
              <w:spacing w:after="120" w:line="340" w:lineRule="atLeast"/>
              <w:ind w:firstLine="317"/>
              <w:jc w:val="both"/>
              <w:rPr>
                <w:rFonts w:ascii="Times New Roman" w:eastAsia="BatangChe" w:hAnsi="Times New Roman"/>
                <w:sz w:val="28"/>
                <w:szCs w:val="28"/>
                <w:lang w:val="vi-VN"/>
              </w:rPr>
            </w:pPr>
            <w:r w:rsidRPr="007240A7">
              <w:rPr>
                <w:rFonts w:ascii="Times New Roman" w:eastAsia="BatangChe" w:hAnsi="Times New Roman"/>
                <w:sz w:val="28"/>
                <w:szCs w:val="28"/>
              </w:rPr>
              <w:t>- Điều 7 quy định về mức hỗ</w:t>
            </w:r>
            <w:r w:rsidR="000C5A07" w:rsidRPr="007240A7">
              <w:rPr>
                <w:rFonts w:ascii="Times New Roman" w:eastAsia="BatangChe" w:hAnsi="Times New Roman"/>
                <w:sz w:val="28"/>
                <w:szCs w:val="28"/>
              </w:rPr>
              <w:t xml:space="preserve"> tr</w:t>
            </w:r>
            <w:r w:rsidR="000C5A07" w:rsidRPr="007240A7">
              <w:rPr>
                <w:rFonts w:ascii="Times New Roman" w:eastAsia="BatangChe" w:hAnsi="Times New Roman"/>
                <w:sz w:val="28"/>
                <w:szCs w:val="28"/>
                <w:lang w:val="vi-VN"/>
              </w:rPr>
              <w:t>ợ (</w:t>
            </w:r>
            <w:r w:rsidR="000C5A07" w:rsidRPr="007240A7">
              <w:rPr>
                <w:rFonts w:ascii="Times New Roman" w:eastAsia="BatangChe" w:hAnsi="Times New Roman"/>
                <w:i/>
                <w:sz w:val="28"/>
                <w:szCs w:val="28"/>
                <w:lang w:val="vi-VN"/>
              </w:rPr>
              <w:t>Cần thuyết minh cụ thể)</w:t>
            </w:r>
            <w:r w:rsidRPr="007240A7">
              <w:rPr>
                <w:rFonts w:ascii="Times New Roman" w:eastAsia="BatangChe" w:hAnsi="Times New Roman"/>
                <w:i/>
                <w:sz w:val="28"/>
                <w:szCs w:val="28"/>
              </w:rPr>
              <w:t>.</w:t>
            </w:r>
            <w:r w:rsidRPr="007240A7">
              <w:rPr>
                <w:rFonts w:ascii="Times New Roman" w:eastAsia="BatangChe" w:hAnsi="Times New Roman"/>
                <w:sz w:val="28"/>
                <w:szCs w:val="28"/>
              </w:rPr>
              <w:t xml:space="preserve"> Tuy nhiên có quy định về điều kiện được hưởng chính sách hỗ trợ. Nhưng vậy việc quy định điều kiện được thể hiện ở 2 Điều: Điều 4 và Điều 7. Đề nghị xây dựng lại cho phù hợp với kỹ thuật lập pháp và nêu rõ cơ sở pháp lý.</w:t>
            </w:r>
          </w:p>
        </w:tc>
        <w:tc>
          <w:tcPr>
            <w:tcW w:w="7015" w:type="dxa"/>
          </w:tcPr>
          <w:p w:rsidR="00FC2927" w:rsidRPr="007240A7" w:rsidRDefault="00AF76A0" w:rsidP="00FA6B68">
            <w:pPr>
              <w:jc w:val="both"/>
              <w:rPr>
                <w:rFonts w:asciiTheme="majorHAnsi" w:hAnsiTheme="majorHAnsi" w:cstheme="majorHAnsi"/>
                <w:sz w:val="28"/>
                <w:szCs w:val="28"/>
                <w:lang w:val="vi-VN"/>
              </w:rPr>
            </w:pPr>
            <w:r w:rsidRPr="007240A7">
              <w:rPr>
                <w:rFonts w:asciiTheme="majorHAnsi" w:hAnsiTheme="majorHAnsi" w:cstheme="majorHAnsi"/>
                <w:sz w:val="28"/>
                <w:szCs w:val="28"/>
                <w:lang w:val="vi-VN"/>
              </w:rPr>
              <w:t xml:space="preserve">Tiếp thu, </w:t>
            </w:r>
            <w:r w:rsidR="00AD7DDD" w:rsidRPr="007240A7">
              <w:rPr>
                <w:rFonts w:asciiTheme="majorHAnsi" w:hAnsiTheme="majorHAnsi" w:cstheme="majorHAnsi"/>
                <w:sz w:val="28"/>
                <w:szCs w:val="28"/>
                <w:lang w:val="vi-VN"/>
              </w:rPr>
              <w:t xml:space="preserve">chỉnh sửa lại như sau: bỏ từ “quyết định” tại Điều 4 trong Dự thảo </w:t>
            </w:r>
            <w:r w:rsidR="00062947" w:rsidRPr="007240A7">
              <w:rPr>
                <w:rFonts w:asciiTheme="majorHAnsi" w:hAnsiTheme="majorHAnsi" w:cstheme="majorHAnsi"/>
                <w:sz w:val="28"/>
                <w:szCs w:val="28"/>
                <w:lang w:val="vi-VN"/>
              </w:rPr>
              <w:t>và bỏ cụm từ “Tổ chức, hộ gia đình, cá nhân......</w:t>
            </w:r>
            <w:r w:rsidR="00FA6B68" w:rsidRPr="007240A7">
              <w:rPr>
                <w:rFonts w:asciiTheme="majorHAnsi" w:hAnsiTheme="majorHAnsi" w:cstheme="majorHAnsi"/>
                <w:sz w:val="28"/>
                <w:szCs w:val="28"/>
                <w:lang w:val="vi-VN"/>
              </w:rPr>
              <w:t>nếu đủ điều kiện quy định dưới đây thì được hưởng chính sách hỗ trợ ổn định đời sống, sản xuất và chi phí di dời cụ thể như sau</w:t>
            </w:r>
            <w:r w:rsidR="00062947" w:rsidRPr="007240A7">
              <w:rPr>
                <w:rFonts w:asciiTheme="majorHAnsi" w:hAnsiTheme="majorHAnsi" w:cstheme="majorHAnsi"/>
                <w:sz w:val="28"/>
                <w:szCs w:val="28"/>
                <w:lang w:val="vi-VN"/>
              </w:rPr>
              <w:t>”</w:t>
            </w:r>
            <w:r w:rsidR="00FA6B68" w:rsidRPr="007240A7">
              <w:rPr>
                <w:rFonts w:asciiTheme="majorHAnsi" w:hAnsiTheme="majorHAnsi" w:cstheme="majorHAnsi"/>
                <w:sz w:val="28"/>
                <w:szCs w:val="28"/>
                <w:lang w:val="vi-VN"/>
              </w:rPr>
              <w:t xml:space="preserve"> tại Điều 7 trong Dự thảo để tránh trùng lặp.</w:t>
            </w:r>
          </w:p>
          <w:p w:rsidR="00CD0824" w:rsidRPr="007240A7" w:rsidRDefault="00CD0824" w:rsidP="00CD0824">
            <w:pPr>
              <w:jc w:val="both"/>
              <w:rPr>
                <w:rFonts w:asciiTheme="majorHAnsi" w:hAnsiTheme="majorHAnsi" w:cstheme="majorHAnsi"/>
                <w:sz w:val="28"/>
                <w:szCs w:val="28"/>
                <w:lang w:val="vi-VN"/>
              </w:rPr>
            </w:pPr>
            <w:r w:rsidRPr="007240A7">
              <w:rPr>
                <w:rFonts w:asciiTheme="majorHAnsi" w:hAnsiTheme="majorHAnsi" w:cstheme="majorHAnsi"/>
                <w:sz w:val="28"/>
                <w:szCs w:val="28"/>
                <w:lang w:val="vi-VN"/>
              </w:rPr>
              <w:t xml:space="preserve">Cơ sở pháp lý để xây dựng chính sách mức hỗ trợ, cơ quan soạn nêu rõ </w:t>
            </w:r>
            <w:r w:rsidRPr="007240A7">
              <w:rPr>
                <w:rFonts w:asciiTheme="majorHAnsi" w:hAnsiTheme="majorHAnsi" w:cstheme="majorHAnsi"/>
                <w:sz w:val="28"/>
                <w:szCs w:val="28"/>
                <w:lang w:val="vi-VN" w:eastAsia="ko-KR"/>
              </w:rPr>
              <w:t>trong Bản thuyết minh gửi</w:t>
            </w:r>
            <w:r w:rsidRPr="007240A7">
              <w:rPr>
                <w:rFonts w:asciiTheme="majorHAnsi" w:hAnsiTheme="majorHAnsi" w:cstheme="majorHAnsi" w:hint="eastAsia"/>
                <w:sz w:val="28"/>
                <w:szCs w:val="28"/>
                <w:lang w:eastAsia="ko-KR"/>
              </w:rPr>
              <w:t>kèm theo</w:t>
            </w:r>
            <w:r w:rsidR="002E7F41" w:rsidRPr="007240A7">
              <w:rPr>
                <w:rFonts w:asciiTheme="majorHAnsi" w:hAnsiTheme="majorHAnsi" w:cstheme="majorHAnsi"/>
                <w:sz w:val="28"/>
                <w:szCs w:val="28"/>
                <w:lang w:val="vi-VN" w:eastAsia="ko-KR"/>
              </w:rPr>
              <w:t>.</w:t>
            </w:r>
          </w:p>
        </w:tc>
      </w:tr>
      <w:tr w:rsidR="007240A7" w:rsidRPr="007240A7" w:rsidTr="00D7048A">
        <w:tc>
          <w:tcPr>
            <w:tcW w:w="630" w:type="dxa"/>
            <w:vAlign w:val="center"/>
          </w:tcPr>
          <w:p w:rsidR="00FC2927" w:rsidRPr="007240A7" w:rsidRDefault="00E562F0" w:rsidP="00E562F0">
            <w:pPr>
              <w:jc w:val="center"/>
              <w:rPr>
                <w:rFonts w:asciiTheme="majorHAnsi" w:hAnsiTheme="majorHAnsi" w:cstheme="majorHAnsi"/>
                <w:sz w:val="28"/>
                <w:szCs w:val="28"/>
                <w:lang w:val="vi-VN"/>
              </w:rPr>
            </w:pPr>
            <w:r w:rsidRPr="007240A7">
              <w:rPr>
                <w:rFonts w:asciiTheme="majorHAnsi" w:hAnsiTheme="majorHAnsi" w:cstheme="majorHAnsi"/>
                <w:sz w:val="28"/>
                <w:szCs w:val="28"/>
                <w:lang w:val="vi-VN"/>
              </w:rPr>
              <w:t>09</w:t>
            </w:r>
          </w:p>
        </w:tc>
        <w:tc>
          <w:tcPr>
            <w:tcW w:w="7025" w:type="dxa"/>
          </w:tcPr>
          <w:p w:rsidR="00FC2927" w:rsidRPr="007240A7" w:rsidRDefault="003A3844" w:rsidP="003A3844">
            <w:pPr>
              <w:spacing w:after="120" w:line="340" w:lineRule="atLeast"/>
              <w:ind w:firstLine="317"/>
              <w:jc w:val="both"/>
              <w:rPr>
                <w:rFonts w:ascii="Times New Roman" w:eastAsia="BatangChe" w:hAnsi="Times New Roman"/>
                <w:sz w:val="28"/>
                <w:szCs w:val="28"/>
                <w:lang w:val="vi-VN"/>
              </w:rPr>
            </w:pPr>
            <w:r w:rsidRPr="007240A7">
              <w:rPr>
                <w:rFonts w:ascii="Times New Roman" w:eastAsia="BatangChe" w:hAnsi="Times New Roman"/>
                <w:sz w:val="28"/>
                <w:szCs w:val="28"/>
              </w:rPr>
              <w:t>Tại khoản 3. Hỗ trợ chi phí xây dựng: Đề nghị xác định rõ mục 2 là mục nào</w:t>
            </w:r>
            <w:r w:rsidR="00D65802" w:rsidRPr="007240A7">
              <w:rPr>
                <w:rFonts w:ascii="Times New Roman" w:eastAsia="BatangChe" w:hAnsi="Times New Roman"/>
                <w:sz w:val="28"/>
                <w:szCs w:val="28"/>
                <w:lang w:val="vi-VN"/>
              </w:rPr>
              <w:t xml:space="preserve"> (viết lại là khoản 2 Điều này)</w:t>
            </w:r>
            <w:r w:rsidRPr="007240A7">
              <w:rPr>
                <w:rFonts w:ascii="Times New Roman" w:eastAsia="BatangChe" w:hAnsi="Times New Roman"/>
                <w:sz w:val="28"/>
                <w:szCs w:val="28"/>
              </w:rPr>
              <w:t>? giải thích rõ các chính sách khác đối với xây dựng mới là những chính sách nào?</w:t>
            </w:r>
          </w:p>
        </w:tc>
        <w:tc>
          <w:tcPr>
            <w:tcW w:w="7015" w:type="dxa"/>
          </w:tcPr>
          <w:p w:rsidR="00FC2927" w:rsidRPr="007240A7" w:rsidRDefault="00675C0F" w:rsidP="00C54C4C">
            <w:pPr>
              <w:jc w:val="both"/>
              <w:rPr>
                <w:rFonts w:asciiTheme="majorHAnsi" w:hAnsiTheme="majorHAnsi" w:cstheme="majorHAnsi"/>
                <w:sz w:val="28"/>
                <w:szCs w:val="28"/>
                <w:lang w:val="vi-VN"/>
              </w:rPr>
            </w:pPr>
            <w:r w:rsidRPr="007240A7">
              <w:rPr>
                <w:rFonts w:asciiTheme="majorHAnsi" w:hAnsiTheme="majorHAnsi" w:cstheme="majorHAnsi"/>
                <w:sz w:val="28"/>
                <w:szCs w:val="28"/>
                <w:lang w:val="vi-VN"/>
              </w:rPr>
              <w:t xml:space="preserve">- </w:t>
            </w:r>
            <w:r w:rsidR="00CD0824" w:rsidRPr="007240A7">
              <w:rPr>
                <w:rFonts w:asciiTheme="majorHAnsi" w:hAnsiTheme="majorHAnsi" w:cstheme="majorHAnsi"/>
                <w:sz w:val="28"/>
                <w:szCs w:val="28"/>
                <w:lang w:val="vi-VN"/>
              </w:rPr>
              <w:t>Tiếp thu và chỉnh sửa lại</w:t>
            </w:r>
            <w:r w:rsidR="002E7F41" w:rsidRPr="007240A7">
              <w:rPr>
                <w:rFonts w:asciiTheme="majorHAnsi" w:hAnsiTheme="majorHAnsi" w:cstheme="majorHAnsi"/>
                <w:sz w:val="28"/>
                <w:szCs w:val="28"/>
                <w:lang w:val="vi-VN"/>
              </w:rPr>
              <w:t xml:space="preserve"> </w:t>
            </w:r>
            <w:r w:rsidR="00C54C4C" w:rsidRPr="007240A7">
              <w:rPr>
                <w:rFonts w:asciiTheme="majorHAnsi" w:hAnsiTheme="majorHAnsi" w:cstheme="majorHAnsi"/>
                <w:sz w:val="28"/>
                <w:szCs w:val="28"/>
                <w:lang w:val="vi-VN"/>
              </w:rPr>
              <w:t>như sau</w:t>
            </w:r>
            <w:r w:rsidR="002E7F41" w:rsidRPr="007240A7">
              <w:rPr>
                <w:rFonts w:asciiTheme="majorHAnsi" w:hAnsiTheme="majorHAnsi" w:cstheme="majorHAnsi"/>
                <w:sz w:val="28"/>
                <w:szCs w:val="28"/>
                <w:lang w:val="vi-VN"/>
              </w:rPr>
              <w:t>“</w:t>
            </w:r>
            <w:r w:rsidR="00C54C4C" w:rsidRPr="007240A7">
              <w:rPr>
                <w:rFonts w:asciiTheme="majorHAnsi" w:hAnsiTheme="majorHAnsi" w:cstheme="majorHAnsi"/>
                <w:sz w:val="28"/>
                <w:szCs w:val="28"/>
                <w:lang w:val="vi-VN"/>
              </w:rPr>
              <w:t>Ngoài mức hỗ trợ được hưởng như khoản 2 Điều này, thì được hưởng các chính sách khác đối với xây dựng mới theo quy định (nếu đủ điều kiện)</w:t>
            </w:r>
            <w:r w:rsidR="002E7F41" w:rsidRPr="007240A7">
              <w:rPr>
                <w:rFonts w:asciiTheme="majorHAnsi" w:hAnsiTheme="majorHAnsi" w:cstheme="majorHAnsi"/>
                <w:sz w:val="28"/>
                <w:szCs w:val="28"/>
                <w:lang w:val="vi-VN"/>
              </w:rPr>
              <w:t>”</w:t>
            </w:r>
            <w:r w:rsidRPr="007240A7">
              <w:rPr>
                <w:rFonts w:asciiTheme="majorHAnsi" w:hAnsiTheme="majorHAnsi" w:cstheme="majorHAnsi"/>
                <w:sz w:val="28"/>
                <w:szCs w:val="28"/>
                <w:lang w:val="vi-VN"/>
              </w:rPr>
              <w:t>.</w:t>
            </w:r>
          </w:p>
          <w:p w:rsidR="00C54C4C" w:rsidRPr="007240A7" w:rsidRDefault="00675C0F" w:rsidP="006B19DB">
            <w:pPr>
              <w:jc w:val="both"/>
              <w:rPr>
                <w:rFonts w:asciiTheme="majorHAnsi" w:hAnsiTheme="majorHAnsi" w:cstheme="majorHAnsi"/>
                <w:sz w:val="28"/>
                <w:szCs w:val="28"/>
                <w:lang w:val="vi-VN"/>
              </w:rPr>
            </w:pPr>
            <w:r w:rsidRPr="007240A7">
              <w:rPr>
                <w:rFonts w:asciiTheme="majorHAnsi" w:hAnsiTheme="majorHAnsi" w:cstheme="majorHAnsi"/>
                <w:sz w:val="28"/>
                <w:szCs w:val="28"/>
                <w:lang w:val="vi-VN"/>
              </w:rPr>
              <w:t xml:space="preserve">- </w:t>
            </w:r>
            <w:r w:rsidRPr="007240A7">
              <w:rPr>
                <w:rFonts w:asciiTheme="majorHAnsi" w:hAnsiTheme="majorHAnsi" w:cstheme="majorHAnsi"/>
                <w:sz w:val="28"/>
                <w:szCs w:val="28"/>
              </w:rPr>
              <w:t xml:space="preserve">Hỗ trợ đối với xây dựng </w:t>
            </w:r>
            <w:r w:rsidR="00725781" w:rsidRPr="007240A7">
              <w:rPr>
                <w:rFonts w:asciiTheme="majorHAnsi" w:hAnsiTheme="majorHAnsi" w:cstheme="majorHAnsi"/>
                <w:sz w:val="28"/>
                <w:szCs w:val="28"/>
                <w:lang w:val="vi-VN"/>
              </w:rPr>
              <w:t xml:space="preserve">mới </w:t>
            </w:r>
            <w:r w:rsidRPr="007240A7">
              <w:rPr>
                <w:rFonts w:asciiTheme="majorHAnsi" w:hAnsiTheme="majorHAnsi" w:cstheme="majorHAnsi"/>
                <w:sz w:val="28"/>
                <w:szCs w:val="28"/>
              </w:rPr>
              <w:t xml:space="preserve">đã được quy định tại Nghị định 57/2018/NĐ-CP của Chính phủ và Nghị quyết 06/2018/NQ-HĐND của Hội đồng nhân dân tỉnh Đăk Nông </w:t>
            </w:r>
            <w:r w:rsidR="006B19DB" w:rsidRPr="007240A7">
              <w:rPr>
                <w:rFonts w:asciiTheme="majorHAnsi" w:hAnsiTheme="majorHAnsi" w:cstheme="majorHAnsi"/>
                <w:sz w:val="28"/>
                <w:szCs w:val="28"/>
              </w:rPr>
              <w:t>như chính sách về đất đai, chính sách tín dụng, thuế ….</w:t>
            </w:r>
          </w:p>
        </w:tc>
      </w:tr>
      <w:tr w:rsidR="007240A7" w:rsidRPr="007240A7" w:rsidTr="00D7048A">
        <w:tc>
          <w:tcPr>
            <w:tcW w:w="630" w:type="dxa"/>
            <w:vAlign w:val="center"/>
          </w:tcPr>
          <w:p w:rsidR="00FC2927" w:rsidRPr="007240A7" w:rsidRDefault="00E562F0" w:rsidP="00E562F0">
            <w:pPr>
              <w:jc w:val="center"/>
              <w:rPr>
                <w:rFonts w:asciiTheme="majorHAnsi" w:hAnsiTheme="majorHAnsi" w:cstheme="majorHAnsi"/>
                <w:sz w:val="28"/>
                <w:szCs w:val="28"/>
                <w:lang w:val="vi-VN"/>
              </w:rPr>
            </w:pPr>
            <w:r w:rsidRPr="007240A7">
              <w:rPr>
                <w:rFonts w:asciiTheme="majorHAnsi" w:hAnsiTheme="majorHAnsi" w:cstheme="majorHAnsi"/>
                <w:sz w:val="28"/>
                <w:szCs w:val="28"/>
                <w:lang w:val="vi-VN"/>
              </w:rPr>
              <w:t>10</w:t>
            </w:r>
          </w:p>
        </w:tc>
        <w:tc>
          <w:tcPr>
            <w:tcW w:w="7025" w:type="dxa"/>
          </w:tcPr>
          <w:p w:rsidR="00FC2927" w:rsidRPr="007240A7" w:rsidRDefault="005F011F" w:rsidP="005F011F">
            <w:pPr>
              <w:spacing w:after="120" w:line="340" w:lineRule="atLeast"/>
              <w:ind w:firstLine="317"/>
              <w:jc w:val="both"/>
              <w:rPr>
                <w:rFonts w:ascii="Times New Roman" w:eastAsia="BatangChe" w:hAnsi="Times New Roman"/>
                <w:sz w:val="28"/>
                <w:szCs w:val="28"/>
                <w:lang w:val="vi-VN"/>
              </w:rPr>
            </w:pPr>
            <w:r w:rsidRPr="007240A7">
              <w:rPr>
                <w:rFonts w:ascii="Times New Roman" w:eastAsia="BatangChe" w:hAnsi="Times New Roman"/>
                <w:sz w:val="28"/>
                <w:szCs w:val="28"/>
              </w:rPr>
              <w:t>Ngoài ra, Sở Tư pháp đề nghị cân nhắc, nghiên cứu tham mưu đưa các cụm công nghiệp, các dự án nông nghiệp hoạt động không hiệu quả, chuyển đổi thành vùng chăn nuôi, sản xuất và chế biến thức ăn chăn nuôi tập trung gắn với xử lý chất thải, bảo vệ môi trường (Tại điểm d khoản 1 Điều 80 Luật Chăn nuôi quy định trách nhiệm của UBND tỉnh xây dựng và tổ chức vùng chăn nuôi, sản xuất và chế biến thức ăn chăn nuôi tập trung gắn với xử lý chất thải, bảo vệ môi trường). Đồng thời, có chính sách hỗ trợ di dời phù hợp nhằm khuyến khích cơ sở chăn nuôi di dời đến vùng chăn nuôi, sản xuất và chế biến thức ăn chăn nuôi tập trung này.</w:t>
            </w:r>
          </w:p>
        </w:tc>
        <w:tc>
          <w:tcPr>
            <w:tcW w:w="7015" w:type="dxa"/>
            <w:vAlign w:val="center"/>
          </w:tcPr>
          <w:p w:rsidR="005F011F" w:rsidRPr="007240A7" w:rsidRDefault="005F011F" w:rsidP="00121C8F">
            <w:pPr>
              <w:spacing w:before="120" w:after="120"/>
              <w:jc w:val="both"/>
              <w:rPr>
                <w:rFonts w:ascii="Times New Roman" w:hAnsi="Times New Roman"/>
                <w:sz w:val="28"/>
                <w:szCs w:val="28"/>
                <w:lang w:val="vi-VN"/>
              </w:rPr>
            </w:pPr>
            <w:r w:rsidRPr="007240A7">
              <w:rPr>
                <w:rFonts w:ascii="Times New Roman" w:hAnsi="Times New Roman"/>
                <w:sz w:val="28"/>
                <w:szCs w:val="28"/>
                <w:lang w:val="nl-NL"/>
              </w:rPr>
              <w:t>Không tiếp thu và</w:t>
            </w:r>
            <w:r w:rsidRPr="007240A7">
              <w:rPr>
                <w:rFonts w:ascii="Times New Roman" w:hAnsi="Times New Roman"/>
                <w:sz w:val="28"/>
                <w:szCs w:val="28"/>
                <w:lang w:val="vi-VN"/>
              </w:rPr>
              <w:t xml:space="preserve"> </w:t>
            </w:r>
            <w:r w:rsidRPr="007240A7">
              <w:rPr>
                <w:rFonts w:ascii="Times New Roman" w:hAnsi="Times New Roman"/>
                <w:sz w:val="28"/>
                <w:szCs w:val="28"/>
                <w:lang w:val="nl-NL"/>
              </w:rPr>
              <w:t xml:space="preserve">giải trình như sau: </w:t>
            </w:r>
            <w:r w:rsidR="00D806C5" w:rsidRPr="007240A7">
              <w:rPr>
                <w:rFonts w:ascii="Times New Roman" w:hAnsi="Times New Roman"/>
                <w:sz w:val="28"/>
                <w:szCs w:val="28"/>
                <w:lang w:val="nl-NL"/>
              </w:rPr>
              <w:t>Hiện nay Bộ Nông nghiệp và PTNT đang trình Chính phủ ban hành Chiến lược phát triển chăn nuôi, căn cứ chiến của của Trung ương, Sở Nông nghiệp và PTNT sẽ tham mưu UBND tỉnh xây dựng Chiến lược phát triển chăn nuôi trên địa bàn tỉnh, trong đó sẽ định hướng tập trung tại các địa phương nào.</w:t>
            </w:r>
          </w:p>
          <w:p w:rsidR="005F011F" w:rsidRPr="007240A7" w:rsidRDefault="00D806C5" w:rsidP="005F011F">
            <w:pPr>
              <w:spacing w:before="120" w:after="120"/>
              <w:jc w:val="both"/>
              <w:rPr>
                <w:rFonts w:ascii="Times New Roman" w:hAnsi="Times New Roman"/>
                <w:sz w:val="28"/>
                <w:szCs w:val="28"/>
                <w:shd w:val="clear" w:color="auto" w:fill="FFFFFF"/>
              </w:rPr>
            </w:pPr>
            <w:r w:rsidRPr="007240A7">
              <w:rPr>
                <w:rFonts w:ascii="Times New Roman" w:hAnsi="Times New Roman"/>
                <w:sz w:val="28"/>
                <w:szCs w:val="28"/>
                <w:lang w:val="nl-NL"/>
              </w:rPr>
              <w:t>Ngoài ra đ</w:t>
            </w:r>
            <w:r w:rsidR="005F011F" w:rsidRPr="007240A7">
              <w:rPr>
                <w:rFonts w:ascii="Times New Roman" w:hAnsi="Times New Roman"/>
                <w:sz w:val="28"/>
                <w:szCs w:val="28"/>
                <w:lang w:val="nl-NL"/>
              </w:rPr>
              <w:t xml:space="preserve">ối với các dự án nông nghiệp chuyển đổi di dời đến địa điểm mới, nếu đáp ứng các điều kiện theo quy định được hưởng chính sách theo </w:t>
            </w:r>
            <w:r w:rsidR="005F011F" w:rsidRPr="007240A7">
              <w:rPr>
                <w:rFonts w:ascii="Times New Roman" w:hAnsi="Times New Roman"/>
                <w:sz w:val="28"/>
                <w:szCs w:val="28"/>
              </w:rPr>
              <w:t xml:space="preserve">Nghi định số 57/2018/NĐ-CP ngày 17/8/2018 </w:t>
            </w:r>
            <w:r w:rsidR="005F011F" w:rsidRPr="007240A7">
              <w:rPr>
                <w:rFonts w:ascii="Times New Roman" w:hAnsi="Times New Roman"/>
                <w:sz w:val="28"/>
                <w:szCs w:val="28"/>
                <w:shd w:val="clear" w:color="auto" w:fill="FFFFFF"/>
              </w:rPr>
              <w:t xml:space="preserve">của Chính phủ </w:t>
            </w:r>
            <w:r w:rsidR="005F011F" w:rsidRPr="007240A7">
              <w:rPr>
                <w:rFonts w:ascii="Times New Roman" w:hAnsi="Times New Roman"/>
                <w:sz w:val="28"/>
                <w:szCs w:val="28"/>
              </w:rPr>
              <w:t>và Nghị quyết số 06/2018/NQ-HĐND ngày 02/8/2018 của HĐND tỉnh Đắk Nông</w:t>
            </w:r>
            <w:r w:rsidR="005F011F" w:rsidRPr="007240A7">
              <w:rPr>
                <w:rFonts w:ascii="Times New Roman" w:hAnsi="Times New Roman"/>
                <w:sz w:val="28"/>
                <w:szCs w:val="28"/>
                <w:shd w:val="clear" w:color="auto" w:fill="FFFFFF"/>
              </w:rPr>
              <w:t xml:space="preserve">. Do đó, cơ quan soạn thảo không quy định chính sách </w:t>
            </w:r>
            <w:r w:rsidR="005F011F" w:rsidRPr="007240A7">
              <w:rPr>
                <w:rFonts w:ascii="Times New Roman" w:hAnsi="Times New Roman"/>
                <w:sz w:val="28"/>
                <w:szCs w:val="28"/>
                <w:shd w:val="clear" w:color="auto" w:fill="FFFFFF"/>
              </w:rPr>
              <w:lastRenderedPageBreak/>
              <w:t>này để tránh chồng chéo.</w:t>
            </w:r>
          </w:p>
          <w:p w:rsidR="00FC2927" w:rsidRPr="007240A7" w:rsidRDefault="00FC2927" w:rsidP="00A512A2">
            <w:pPr>
              <w:jc w:val="both"/>
              <w:rPr>
                <w:rFonts w:asciiTheme="majorHAnsi" w:hAnsiTheme="majorHAnsi" w:cstheme="majorHAnsi"/>
                <w:sz w:val="28"/>
                <w:szCs w:val="28"/>
              </w:rPr>
            </w:pPr>
          </w:p>
        </w:tc>
      </w:tr>
      <w:tr w:rsidR="007240A7" w:rsidRPr="007240A7" w:rsidTr="00D7048A">
        <w:tc>
          <w:tcPr>
            <w:tcW w:w="630" w:type="dxa"/>
            <w:vAlign w:val="center"/>
          </w:tcPr>
          <w:p w:rsidR="00FC2927" w:rsidRPr="007240A7" w:rsidRDefault="00E562F0" w:rsidP="00E562F0">
            <w:pPr>
              <w:jc w:val="center"/>
              <w:rPr>
                <w:rFonts w:asciiTheme="majorHAnsi" w:hAnsiTheme="majorHAnsi" w:cstheme="majorHAnsi"/>
                <w:sz w:val="28"/>
                <w:szCs w:val="28"/>
                <w:lang w:val="vi-VN"/>
              </w:rPr>
            </w:pPr>
            <w:r w:rsidRPr="007240A7">
              <w:rPr>
                <w:rFonts w:asciiTheme="majorHAnsi" w:hAnsiTheme="majorHAnsi" w:cstheme="majorHAnsi"/>
                <w:sz w:val="28"/>
                <w:szCs w:val="28"/>
                <w:lang w:val="vi-VN"/>
              </w:rPr>
              <w:lastRenderedPageBreak/>
              <w:t>11</w:t>
            </w:r>
          </w:p>
        </w:tc>
        <w:tc>
          <w:tcPr>
            <w:tcW w:w="7025" w:type="dxa"/>
          </w:tcPr>
          <w:p w:rsidR="0063210C" w:rsidRPr="007240A7" w:rsidRDefault="0063210C" w:rsidP="0063210C">
            <w:pPr>
              <w:spacing w:after="120" w:line="340" w:lineRule="atLeast"/>
              <w:ind w:firstLine="317"/>
              <w:jc w:val="both"/>
              <w:rPr>
                <w:rFonts w:ascii="Times New Roman" w:eastAsia="BatangChe" w:hAnsi="Times New Roman"/>
                <w:sz w:val="28"/>
                <w:szCs w:val="28"/>
              </w:rPr>
            </w:pPr>
            <w:r w:rsidRPr="007240A7">
              <w:rPr>
                <w:rFonts w:ascii="Times New Roman" w:eastAsia="BatangChe" w:hAnsi="Times New Roman"/>
                <w:sz w:val="28"/>
                <w:szCs w:val="28"/>
              </w:rPr>
              <w:t xml:space="preserve">Về </w:t>
            </w:r>
            <w:r w:rsidR="007D6B0F" w:rsidRPr="007240A7">
              <w:rPr>
                <w:rFonts w:ascii="Times New Roman" w:eastAsia="BatangChe" w:hAnsi="Times New Roman"/>
                <w:sz w:val="28"/>
                <w:szCs w:val="28"/>
                <w:lang w:val="vi-VN"/>
              </w:rPr>
              <w:t>n</w:t>
            </w:r>
            <w:r w:rsidRPr="007240A7">
              <w:rPr>
                <w:rFonts w:ascii="Times New Roman" w:eastAsia="BatangChe" w:hAnsi="Times New Roman"/>
                <w:sz w:val="28"/>
                <w:szCs w:val="28"/>
              </w:rPr>
              <w:t xml:space="preserve">gôn ngữ, kỹ thuật soạn thảo văn bản </w:t>
            </w:r>
          </w:p>
          <w:p w:rsidR="00FC2927" w:rsidRPr="007240A7" w:rsidRDefault="0063210C" w:rsidP="00D65802">
            <w:pPr>
              <w:spacing w:after="120" w:line="340" w:lineRule="atLeast"/>
              <w:ind w:firstLine="317"/>
              <w:jc w:val="both"/>
              <w:rPr>
                <w:rFonts w:ascii="Times New Roman" w:eastAsia="BatangChe" w:hAnsi="Times New Roman"/>
                <w:sz w:val="28"/>
                <w:szCs w:val="28"/>
                <w:lang w:val="vi-VN"/>
              </w:rPr>
            </w:pPr>
            <w:r w:rsidRPr="007240A7">
              <w:rPr>
                <w:rFonts w:ascii="Times New Roman" w:eastAsia="BatangChe" w:hAnsi="Times New Roman"/>
                <w:sz w:val="28"/>
                <w:szCs w:val="28"/>
              </w:rPr>
              <w:t xml:space="preserve">Cơ quan soạn thảo rà soát, trình bày thể thức, kỹ thuật trình bày văn bản theo đúng quy định tại Chương V Nghị định số 34/2016/NĐ-CP ngày 14/5/2016 của Chính phủ quy định chi tiết một số điều và biện pháp thi hành Luật Ban hành văn bản quy phạm pháp luật năm 2015. (trích yếu phụ lục viết hoa cụm từ: </w:t>
            </w:r>
            <w:r w:rsidRPr="007240A7">
              <w:rPr>
                <w:rFonts w:ascii="Times New Roman" w:eastAsia="BatangChe" w:hAnsi="Times New Roman"/>
                <w:b/>
                <w:sz w:val="28"/>
                <w:szCs w:val="28"/>
              </w:rPr>
              <w:t>Đắk Nông</w:t>
            </w:r>
            <w:r w:rsidR="00D65802" w:rsidRPr="007240A7">
              <w:rPr>
                <w:rFonts w:ascii="Times New Roman" w:eastAsia="BatangChe" w:hAnsi="Times New Roman"/>
                <w:sz w:val="28"/>
                <w:szCs w:val="28"/>
                <w:lang w:val="vi-VN"/>
              </w:rPr>
              <w:t>; khoản 1 Điều 5 cần thay các gạch đầu dòng (-</w:t>
            </w:r>
            <w:r w:rsidRPr="007240A7">
              <w:rPr>
                <w:rFonts w:ascii="Times New Roman" w:eastAsia="BatangChe" w:hAnsi="Times New Roman"/>
                <w:sz w:val="28"/>
                <w:szCs w:val="28"/>
              </w:rPr>
              <w:t>)</w:t>
            </w:r>
            <w:r w:rsidR="00D65802" w:rsidRPr="007240A7">
              <w:rPr>
                <w:rFonts w:ascii="Times New Roman" w:eastAsia="BatangChe" w:hAnsi="Times New Roman"/>
                <w:sz w:val="28"/>
                <w:szCs w:val="28"/>
                <w:lang w:val="vi-VN"/>
              </w:rPr>
              <w:t xml:space="preserve"> bằng ký hiệu điểm (a,b,c); Điều 6 cần thay các gạch đầu dòng (-</w:t>
            </w:r>
            <w:r w:rsidR="00D65802" w:rsidRPr="007240A7">
              <w:rPr>
                <w:rFonts w:ascii="Times New Roman" w:eastAsia="BatangChe" w:hAnsi="Times New Roman"/>
                <w:sz w:val="28"/>
                <w:szCs w:val="28"/>
              </w:rPr>
              <w:t>)</w:t>
            </w:r>
            <w:r w:rsidR="00D65802" w:rsidRPr="007240A7">
              <w:rPr>
                <w:rFonts w:ascii="Times New Roman" w:eastAsia="BatangChe" w:hAnsi="Times New Roman"/>
                <w:sz w:val="28"/>
                <w:szCs w:val="28"/>
                <w:lang w:val="vi-VN"/>
              </w:rPr>
              <w:t xml:space="preserve"> bằng ký hiệu khoản (1,2..).</w:t>
            </w:r>
          </w:p>
        </w:tc>
        <w:tc>
          <w:tcPr>
            <w:tcW w:w="7015" w:type="dxa"/>
            <w:vAlign w:val="center"/>
          </w:tcPr>
          <w:p w:rsidR="00FC2927" w:rsidRPr="007240A7" w:rsidRDefault="0063210C" w:rsidP="00464ED0">
            <w:pPr>
              <w:jc w:val="both"/>
              <w:rPr>
                <w:rFonts w:asciiTheme="majorHAnsi" w:hAnsiTheme="majorHAnsi" w:cstheme="majorHAnsi"/>
                <w:sz w:val="28"/>
                <w:szCs w:val="28"/>
                <w:lang w:val="vi-VN"/>
              </w:rPr>
            </w:pPr>
            <w:r w:rsidRPr="007240A7">
              <w:rPr>
                <w:rFonts w:asciiTheme="majorHAnsi" w:hAnsiTheme="majorHAnsi" w:cstheme="majorHAnsi"/>
                <w:sz w:val="28"/>
                <w:szCs w:val="28"/>
                <w:lang w:val="vi-VN"/>
              </w:rPr>
              <w:t>Tiế</w:t>
            </w:r>
            <w:r w:rsidR="004108BE" w:rsidRPr="007240A7">
              <w:rPr>
                <w:rFonts w:asciiTheme="majorHAnsi" w:hAnsiTheme="majorHAnsi" w:cstheme="majorHAnsi"/>
                <w:sz w:val="28"/>
                <w:szCs w:val="28"/>
                <w:lang w:val="vi-VN"/>
              </w:rPr>
              <w:t>p thu và</w:t>
            </w:r>
            <w:r w:rsidRPr="007240A7">
              <w:rPr>
                <w:rFonts w:asciiTheme="majorHAnsi" w:hAnsiTheme="majorHAnsi" w:cstheme="majorHAnsi"/>
                <w:sz w:val="28"/>
                <w:szCs w:val="28"/>
                <w:lang w:val="vi-VN"/>
              </w:rPr>
              <w:t xml:space="preserve"> đã chỉnh sửa lại đúng quy định tại </w:t>
            </w:r>
            <w:r w:rsidRPr="007240A7">
              <w:rPr>
                <w:rFonts w:ascii="Times New Roman" w:eastAsia="BatangChe" w:hAnsi="Times New Roman"/>
                <w:sz w:val="28"/>
                <w:szCs w:val="28"/>
              </w:rPr>
              <w:t>Nghị định số 34/2016/NĐ-CP ngày 14/5/2016 của Chính phủ</w:t>
            </w:r>
            <w:r w:rsidRPr="007240A7">
              <w:rPr>
                <w:rFonts w:ascii="Times New Roman" w:eastAsia="BatangChe" w:hAnsi="Times New Roman"/>
                <w:sz w:val="28"/>
                <w:szCs w:val="28"/>
                <w:lang w:val="vi-VN"/>
              </w:rPr>
              <w:t>.</w:t>
            </w:r>
          </w:p>
        </w:tc>
      </w:tr>
    </w:tbl>
    <w:tbl>
      <w:tblPr>
        <w:tblW w:w="0" w:type="auto"/>
        <w:tblLook w:val="04A0" w:firstRow="1" w:lastRow="0" w:firstColumn="1" w:lastColumn="0" w:noHBand="0" w:noVBand="1"/>
      </w:tblPr>
      <w:tblGrid>
        <w:gridCol w:w="7621"/>
        <w:gridCol w:w="6946"/>
      </w:tblGrid>
      <w:tr w:rsidR="003756E8" w:rsidRPr="007240A7" w:rsidTr="004B6490">
        <w:tc>
          <w:tcPr>
            <w:tcW w:w="7621" w:type="dxa"/>
            <w:shd w:val="clear" w:color="auto" w:fill="auto"/>
          </w:tcPr>
          <w:p w:rsidR="00003464" w:rsidRPr="007240A7" w:rsidRDefault="00003464" w:rsidP="004B6490">
            <w:pPr>
              <w:spacing w:after="0" w:line="240" w:lineRule="auto"/>
              <w:jc w:val="both"/>
              <w:rPr>
                <w:rFonts w:ascii="Times New Roman" w:hAnsi="Times New Roman"/>
                <w:b/>
                <w:i/>
                <w:sz w:val="28"/>
                <w:szCs w:val="28"/>
                <w:lang w:val="vi-VN"/>
              </w:rPr>
            </w:pPr>
          </w:p>
          <w:p w:rsidR="00855E83" w:rsidRPr="007240A7" w:rsidRDefault="00855E83" w:rsidP="004B6490">
            <w:pPr>
              <w:spacing w:after="0" w:line="240" w:lineRule="auto"/>
              <w:jc w:val="both"/>
              <w:rPr>
                <w:rFonts w:ascii="Times New Roman" w:hAnsi="Times New Roman"/>
                <w:b/>
                <w:i/>
                <w:sz w:val="24"/>
                <w:szCs w:val="28"/>
                <w:lang w:val="vi-VN"/>
              </w:rPr>
            </w:pPr>
            <w:r w:rsidRPr="007240A7">
              <w:rPr>
                <w:rFonts w:ascii="Times New Roman" w:hAnsi="Times New Roman"/>
                <w:b/>
                <w:i/>
                <w:sz w:val="24"/>
                <w:szCs w:val="28"/>
                <w:lang w:val="pt-BR"/>
              </w:rPr>
              <w:t>Nơi nhận:</w:t>
            </w:r>
          </w:p>
          <w:p w:rsidR="005D2BE7" w:rsidRPr="007240A7" w:rsidRDefault="005D2BE7" w:rsidP="005D2BE7">
            <w:pPr>
              <w:spacing w:after="0" w:line="240" w:lineRule="auto"/>
              <w:jc w:val="both"/>
              <w:rPr>
                <w:rFonts w:ascii="Times New Roman" w:hAnsi="Times New Roman"/>
                <w:szCs w:val="28"/>
                <w:lang w:val="pt-BR"/>
              </w:rPr>
            </w:pPr>
            <w:r w:rsidRPr="007240A7">
              <w:rPr>
                <w:rFonts w:ascii="Times New Roman" w:hAnsi="Times New Roman"/>
                <w:szCs w:val="28"/>
                <w:lang w:val="pt-BR"/>
              </w:rPr>
              <w:t>- Sở Tư pháp;</w:t>
            </w:r>
          </w:p>
          <w:p w:rsidR="005D2BE7" w:rsidRPr="007240A7" w:rsidRDefault="005D2BE7" w:rsidP="005D2BE7">
            <w:pPr>
              <w:spacing w:after="0" w:line="240" w:lineRule="auto"/>
              <w:jc w:val="both"/>
              <w:rPr>
                <w:rFonts w:ascii="Times New Roman" w:hAnsi="Times New Roman"/>
                <w:szCs w:val="28"/>
                <w:lang w:val="pt-BR"/>
              </w:rPr>
            </w:pPr>
            <w:r w:rsidRPr="007240A7">
              <w:rPr>
                <w:rFonts w:ascii="Times New Roman" w:hAnsi="Times New Roman"/>
                <w:szCs w:val="28"/>
                <w:lang w:val="pt-BR"/>
              </w:rPr>
              <w:t>- GĐ, các PGĐ Sở;</w:t>
            </w:r>
          </w:p>
          <w:p w:rsidR="005D2BE7" w:rsidRPr="007240A7" w:rsidRDefault="005D2BE7" w:rsidP="004B6490">
            <w:pPr>
              <w:spacing w:after="0" w:line="240" w:lineRule="auto"/>
              <w:jc w:val="both"/>
              <w:rPr>
                <w:rFonts w:ascii="Times New Roman" w:hAnsi="Times New Roman"/>
                <w:b/>
                <w:i/>
                <w:sz w:val="24"/>
                <w:szCs w:val="28"/>
                <w:lang w:val="vi-VN"/>
              </w:rPr>
            </w:pPr>
            <w:r w:rsidRPr="007240A7">
              <w:rPr>
                <w:rFonts w:ascii="Times New Roman" w:hAnsi="Times New Roman"/>
                <w:szCs w:val="28"/>
                <w:lang w:val="pt-BR"/>
              </w:rPr>
              <w:t>- Lưu: VT, PTNN (</w:t>
            </w:r>
            <w:r w:rsidR="00C8497F" w:rsidRPr="007240A7">
              <w:rPr>
                <w:rFonts w:ascii="Times New Roman" w:hAnsi="Times New Roman"/>
                <w:szCs w:val="28"/>
                <w:lang w:val="vi-VN"/>
              </w:rPr>
              <w:t xml:space="preserve">KTCN </w:t>
            </w:r>
            <w:r w:rsidRPr="007240A7">
              <w:rPr>
                <w:rFonts w:ascii="Times New Roman" w:hAnsi="Times New Roman"/>
                <w:sz w:val="16"/>
                <w:szCs w:val="16"/>
                <w:lang w:val="pt-BR"/>
              </w:rPr>
              <w:t>D</w:t>
            </w:r>
            <w:r w:rsidRPr="007240A7">
              <w:rPr>
                <w:rFonts w:ascii="Times New Roman" w:hAnsi="Times New Roman"/>
                <w:szCs w:val="28"/>
                <w:lang w:val="pt-BR"/>
              </w:rPr>
              <w:t>).</w:t>
            </w:r>
          </w:p>
          <w:p w:rsidR="005D2BE7" w:rsidRPr="007240A7" w:rsidRDefault="005D2BE7" w:rsidP="004B6490">
            <w:pPr>
              <w:spacing w:after="0" w:line="240" w:lineRule="auto"/>
              <w:jc w:val="both"/>
              <w:rPr>
                <w:rFonts w:ascii="Times New Roman" w:hAnsi="Times New Roman"/>
                <w:b/>
                <w:i/>
                <w:sz w:val="28"/>
                <w:szCs w:val="28"/>
                <w:lang w:val="vi-VN"/>
              </w:rPr>
            </w:pPr>
          </w:p>
        </w:tc>
        <w:tc>
          <w:tcPr>
            <w:tcW w:w="6946" w:type="dxa"/>
            <w:shd w:val="clear" w:color="auto" w:fill="auto"/>
          </w:tcPr>
          <w:p w:rsidR="000F3606" w:rsidRPr="007240A7" w:rsidRDefault="000F3606" w:rsidP="004B6490">
            <w:pPr>
              <w:spacing w:after="0" w:line="240" w:lineRule="auto"/>
              <w:jc w:val="center"/>
              <w:rPr>
                <w:rFonts w:ascii="Times New Roman" w:hAnsi="Times New Roman"/>
                <w:b/>
                <w:sz w:val="28"/>
                <w:szCs w:val="28"/>
                <w:lang w:val="vi-VN"/>
              </w:rPr>
            </w:pPr>
          </w:p>
          <w:p w:rsidR="00855E83" w:rsidRPr="007240A7" w:rsidRDefault="00855E83" w:rsidP="004B6490">
            <w:pPr>
              <w:spacing w:after="0" w:line="240" w:lineRule="auto"/>
              <w:jc w:val="center"/>
              <w:rPr>
                <w:rFonts w:ascii="Times New Roman" w:hAnsi="Times New Roman"/>
                <w:b/>
                <w:sz w:val="28"/>
                <w:szCs w:val="28"/>
                <w:lang w:val="vi-VN"/>
              </w:rPr>
            </w:pPr>
            <w:r w:rsidRPr="007240A7">
              <w:rPr>
                <w:rFonts w:ascii="Times New Roman" w:hAnsi="Times New Roman"/>
                <w:b/>
                <w:sz w:val="28"/>
                <w:szCs w:val="28"/>
                <w:lang w:val="pt-BR"/>
              </w:rPr>
              <w:t>KT. GIÁM ĐỐC</w:t>
            </w:r>
          </w:p>
          <w:p w:rsidR="005D2BE7" w:rsidRPr="007240A7" w:rsidRDefault="005D2BE7" w:rsidP="005D2BE7">
            <w:pPr>
              <w:spacing w:after="0" w:line="240" w:lineRule="auto"/>
              <w:jc w:val="center"/>
              <w:rPr>
                <w:rFonts w:ascii="Times New Roman" w:hAnsi="Times New Roman"/>
                <w:b/>
                <w:sz w:val="28"/>
                <w:szCs w:val="28"/>
                <w:lang w:val="pt-BR"/>
              </w:rPr>
            </w:pPr>
            <w:r w:rsidRPr="007240A7">
              <w:rPr>
                <w:rFonts w:ascii="Times New Roman" w:hAnsi="Times New Roman"/>
                <w:b/>
                <w:sz w:val="28"/>
                <w:szCs w:val="28"/>
                <w:lang w:val="pt-BR"/>
              </w:rPr>
              <w:t>PHÓ GIÁM ĐỐC</w:t>
            </w:r>
          </w:p>
          <w:p w:rsidR="005D2BE7" w:rsidRPr="007240A7" w:rsidRDefault="005D2BE7" w:rsidP="005D2BE7">
            <w:pPr>
              <w:spacing w:after="0" w:line="240" w:lineRule="auto"/>
              <w:jc w:val="center"/>
              <w:rPr>
                <w:rFonts w:ascii="Times New Roman" w:hAnsi="Times New Roman"/>
                <w:b/>
                <w:sz w:val="28"/>
                <w:szCs w:val="28"/>
                <w:lang w:val="pt-BR"/>
              </w:rPr>
            </w:pPr>
          </w:p>
          <w:p w:rsidR="005D2BE7" w:rsidRPr="007240A7" w:rsidRDefault="005D2BE7" w:rsidP="004B6490">
            <w:pPr>
              <w:spacing w:after="0" w:line="240" w:lineRule="auto"/>
              <w:jc w:val="center"/>
              <w:rPr>
                <w:rFonts w:ascii="Times New Roman" w:hAnsi="Times New Roman"/>
                <w:b/>
                <w:sz w:val="28"/>
                <w:szCs w:val="28"/>
                <w:lang w:val="vi-VN"/>
              </w:rPr>
            </w:pPr>
          </w:p>
          <w:p w:rsidR="000F3606" w:rsidRPr="007240A7" w:rsidRDefault="000F3606" w:rsidP="004B6490">
            <w:pPr>
              <w:spacing w:after="0" w:line="240" w:lineRule="auto"/>
              <w:jc w:val="center"/>
              <w:rPr>
                <w:rFonts w:ascii="Times New Roman" w:hAnsi="Times New Roman"/>
                <w:b/>
                <w:sz w:val="28"/>
                <w:szCs w:val="28"/>
                <w:lang w:val="vi-VN"/>
              </w:rPr>
            </w:pPr>
          </w:p>
          <w:p w:rsidR="000F3606" w:rsidRPr="007240A7" w:rsidRDefault="000F3606" w:rsidP="004B6490">
            <w:pPr>
              <w:spacing w:after="0" w:line="240" w:lineRule="auto"/>
              <w:jc w:val="center"/>
              <w:rPr>
                <w:rFonts w:ascii="Times New Roman" w:hAnsi="Times New Roman"/>
                <w:b/>
                <w:sz w:val="28"/>
                <w:szCs w:val="28"/>
                <w:lang w:val="vi-VN"/>
              </w:rPr>
            </w:pPr>
          </w:p>
          <w:p w:rsidR="005D2BE7" w:rsidRPr="007240A7" w:rsidRDefault="005D2BE7" w:rsidP="004B6490">
            <w:pPr>
              <w:spacing w:after="0" w:line="240" w:lineRule="auto"/>
              <w:jc w:val="center"/>
              <w:rPr>
                <w:rFonts w:ascii="Times New Roman" w:hAnsi="Times New Roman"/>
                <w:b/>
                <w:sz w:val="28"/>
                <w:szCs w:val="28"/>
                <w:lang w:val="vi-VN"/>
              </w:rPr>
            </w:pPr>
          </w:p>
          <w:p w:rsidR="005D2BE7" w:rsidRPr="007240A7" w:rsidRDefault="005D2BE7" w:rsidP="004B6490">
            <w:pPr>
              <w:spacing w:after="0" w:line="240" w:lineRule="auto"/>
              <w:jc w:val="center"/>
              <w:rPr>
                <w:rFonts w:ascii="Times New Roman" w:hAnsi="Times New Roman"/>
                <w:b/>
                <w:sz w:val="28"/>
                <w:szCs w:val="28"/>
                <w:lang w:val="vi-VN"/>
              </w:rPr>
            </w:pPr>
            <w:r w:rsidRPr="007240A7">
              <w:rPr>
                <w:rFonts w:ascii="Times New Roman" w:hAnsi="Times New Roman"/>
                <w:b/>
                <w:sz w:val="28"/>
                <w:szCs w:val="28"/>
                <w:lang w:val="pt-BR"/>
              </w:rPr>
              <w:t>Nguyễn Thị Tình</w:t>
            </w:r>
          </w:p>
        </w:tc>
      </w:tr>
    </w:tbl>
    <w:p w:rsidR="00855E83" w:rsidRPr="007240A7" w:rsidRDefault="00855E83" w:rsidP="00E749D9">
      <w:pPr>
        <w:rPr>
          <w:lang w:val="vi-VN"/>
        </w:rPr>
      </w:pPr>
    </w:p>
    <w:p w:rsidR="00855E83" w:rsidRPr="007240A7" w:rsidRDefault="00855E83" w:rsidP="00E749D9">
      <w:pPr>
        <w:rPr>
          <w:lang w:val="vi-VN"/>
        </w:rPr>
      </w:pPr>
    </w:p>
    <w:p w:rsidR="007240A7" w:rsidRPr="007240A7" w:rsidRDefault="007240A7">
      <w:pPr>
        <w:rPr>
          <w:lang w:val="vi-VN"/>
        </w:rPr>
      </w:pPr>
    </w:p>
    <w:sectPr w:rsidR="007240A7" w:rsidRPr="007240A7" w:rsidSect="001E5FAC">
      <w:headerReference w:type="default" r:id="rId9"/>
      <w:pgSz w:w="16838" w:h="11906" w:orient="landscape"/>
      <w:pgMar w:top="540" w:right="962" w:bottom="630"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F0B" w:rsidRDefault="00074F0B" w:rsidP="009F35DA">
      <w:pPr>
        <w:spacing w:after="0" w:line="240" w:lineRule="auto"/>
      </w:pPr>
      <w:r>
        <w:separator/>
      </w:r>
    </w:p>
  </w:endnote>
  <w:endnote w:type="continuationSeparator" w:id="0">
    <w:p w:rsidR="00074F0B" w:rsidRDefault="00074F0B" w:rsidP="009F3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F0B" w:rsidRDefault="00074F0B" w:rsidP="009F35DA">
      <w:pPr>
        <w:spacing w:after="0" w:line="240" w:lineRule="auto"/>
      </w:pPr>
      <w:r>
        <w:separator/>
      </w:r>
    </w:p>
  </w:footnote>
  <w:footnote w:type="continuationSeparator" w:id="0">
    <w:p w:rsidR="00074F0B" w:rsidRDefault="00074F0B" w:rsidP="009F3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514628"/>
      <w:docPartObj>
        <w:docPartGallery w:val="Page Numbers (Top of Page)"/>
        <w:docPartUnique/>
      </w:docPartObj>
    </w:sdtPr>
    <w:sdtEndPr>
      <w:rPr>
        <w:noProof/>
      </w:rPr>
    </w:sdtEndPr>
    <w:sdtContent>
      <w:p w:rsidR="009F35DA" w:rsidRDefault="009F35DA">
        <w:pPr>
          <w:pStyle w:val="Header"/>
          <w:jc w:val="center"/>
        </w:pPr>
        <w:r>
          <w:fldChar w:fldCharType="begin"/>
        </w:r>
        <w:r>
          <w:instrText xml:space="preserve"> PAGE   \* MERGEFORMAT </w:instrText>
        </w:r>
        <w:r>
          <w:fldChar w:fldCharType="separate"/>
        </w:r>
        <w:r w:rsidR="008F5B9E">
          <w:rPr>
            <w:noProof/>
          </w:rPr>
          <w:t>6</w:t>
        </w:r>
        <w:r>
          <w:rPr>
            <w:noProof/>
          </w:rPr>
          <w:fldChar w:fldCharType="end"/>
        </w:r>
      </w:p>
    </w:sdtContent>
  </w:sdt>
  <w:p w:rsidR="009F35DA" w:rsidRDefault="009F35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3469F1"/>
    <w:multiLevelType w:val="hybridMultilevel"/>
    <w:tmpl w:val="1522FEC0"/>
    <w:lvl w:ilvl="0" w:tplc="4EDA7D2A">
      <w:start w:val="1"/>
      <w:numFmt w:val="lowerLetter"/>
      <w:lvlText w:val="%1)"/>
      <w:lvlJc w:val="left"/>
      <w:pPr>
        <w:ind w:left="640" w:hanging="465"/>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8B0"/>
    <w:rsid w:val="00003464"/>
    <w:rsid w:val="00011F8D"/>
    <w:rsid w:val="00013AEB"/>
    <w:rsid w:val="0002053C"/>
    <w:rsid w:val="00022BC9"/>
    <w:rsid w:val="000242F8"/>
    <w:rsid w:val="0002457A"/>
    <w:rsid w:val="00024F2B"/>
    <w:rsid w:val="00030D24"/>
    <w:rsid w:val="000364C2"/>
    <w:rsid w:val="00036DD8"/>
    <w:rsid w:val="00037439"/>
    <w:rsid w:val="00041008"/>
    <w:rsid w:val="00041FE6"/>
    <w:rsid w:val="00043AB9"/>
    <w:rsid w:val="000440D5"/>
    <w:rsid w:val="000458A4"/>
    <w:rsid w:val="00054EEF"/>
    <w:rsid w:val="000609A9"/>
    <w:rsid w:val="0006168C"/>
    <w:rsid w:val="00062947"/>
    <w:rsid w:val="00064309"/>
    <w:rsid w:val="00065C6D"/>
    <w:rsid w:val="00066337"/>
    <w:rsid w:val="00066EFD"/>
    <w:rsid w:val="00067194"/>
    <w:rsid w:val="000700D1"/>
    <w:rsid w:val="00074DB4"/>
    <w:rsid w:val="00074F0B"/>
    <w:rsid w:val="00075A76"/>
    <w:rsid w:val="00075CE0"/>
    <w:rsid w:val="00075EAD"/>
    <w:rsid w:val="00083184"/>
    <w:rsid w:val="00086D7F"/>
    <w:rsid w:val="00096219"/>
    <w:rsid w:val="000A3414"/>
    <w:rsid w:val="000A465B"/>
    <w:rsid w:val="000B08DA"/>
    <w:rsid w:val="000B1681"/>
    <w:rsid w:val="000B3004"/>
    <w:rsid w:val="000C0BE2"/>
    <w:rsid w:val="000C26E4"/>
    <w:rsid w:val="000C4DD3"/>
    <w:rsid w:val="000C5A07"/>
    <w:rsid w:val="000E014F"/>
    <w:rsid w:val="000E40B7"/>
    <w:rsid w:val="000E62BC"/>
    <w:rsid w:val="000F0D11"/>
    <w:rsid w:val="000F16F8"/>
    <w:rsid w:val="000F194F"/>
    <w:rsid w:val="000F1D60"/>
    <w:rsid w:val="000F223E"/>
    <w:rsid w:val="000F286D"/>
    <w:rsid w:val="000F3606"/>
    <w:rsid w:val="00100FED"/>
    <w:rsid w:val="00105AA5"/>
    <w:rsid w:val="0011542F"/>
    <w:rsid w:val="001216CE"/>
    <w:rsid w:val="00121C8F"/>
    <w:rsid w:val="00125460"/>
    <w:rsid w:val="00130818"/>
    <w:rsid w:val="00133D27"/>
    <w:rsid w:val="00135206"/>
    <w:rsid w:val="00135ABD"/>
    <w:rsid w:val="0013676F"/>
    <w:rsid w:val="001405BB"/>
    <w:rsid w:val="00142ADA"/>
    <w:rsid w:val="001434D2"/>
    <w:rsid w:val="00150E62"/>
    <w:rsid w:val="00151FF5"/>
    <w:rsid w:val="00157002"/>
    <w:rsid w:val="001636EE"/>
    <w:rsid w:val="00163C1A"/>
    <w:rsid w:val="00165425"/>
    <w:rsid w:val="00166014"/>
    <w:rsid w:val="001826CB"/>
    <w:rsid w:val="0018460B"/>
    <w:rsid w:val="00186CF7"/>
    <w:rsid w:val="00194392"/>
    <w:rsid w:val="00196067"/>
    <w:rsid w:val="001A08F0"/>
    <w:rsid w:val="001A16D1"/>
    <w:rsid w:val="001A1795"/>
    <w:rsid w:val="001A3048"/>
    <w:rsid w:val="001A36D0"/>
    <w:rsid w:val="001A436A"/>
    <w:rsid w:val="001B30C2"/>
    <w:rsid w:val="001C1116"/>
    <w:rsid w:val="001C1B98"/>
    <w:rsid w:val="001C3347"/>
    <w:rsid w:val="001C4039"/>
    <w:rsid w:val="001C6CCD"/>
    <w:rsid w:val="001D0A03"/>
    <w:rsid w:val="001D0A0C"/>
    <w:rsid w:val="001D6D76"/>
    <w:rsid w:val="001D789C"/>
    <w:rsid w:val="001E4E11"/>
    <w:rsid w:val="001E5EB1"/>
    <w:rsid w:val="001E5FAC"/>
    <w:rsid w:val="001F00DC"/>
    <w:rsid w:val="001F41BC"/>
    <w:rsid w:val="001F41EB"/>
    <w:rsid w:val="002008BF"/>
    <w:rsid w:val="00202A42"/>
    <w:rsid w:val="0020431B"/>
    <w:rsid w:val="002074F8"/>
    <w:rsid w:val="00210908"/>
    <w:rsid w:val="002112A9"/>
    <w:rsid w:val="00217C7C"/>
    <w:rsid w:val="00220624"/>
    <w:rsid w:val="00221D3A"/>
    <w:rsid w:val="00221F4D"/>
    <w:rsid w:val="0022611B"/>
    <w:rsid w:val="00227AB6"/>
    <w:rsid w:val="00231CED"/>
    <w:rsid w:val="00233453"/>
    <w:rsid w:val="0023502D"/>
    <w:rsid w:val="002366C5"/>
    <w:rsid w:val="00240711"/>
    <w:rsid w:val="00243646"/>
    <w:rsid w:val="00244CA3"/>
    <w:rsid w:val="002451BD"/>
    <w:rsid w:val="002507CC"/>
    <w:rsid w:val="002512C7"/>
    <w:rsid w:val="002531A7"/>
    <w:rsid w:val="002602DB"/>
    <w:rsid w:val="002748D4"/>
    <w:rsid w:val="002764FC"/>
    <w:rsid w:val="00280BFC"/>
    <w:rsid w:val="0028125B"/>
    <w:rsid w:val="00282EC8"/>
    <w:rsid w:val="00286689"/>
    <w:rsid w:val="00287D23"/>
    <w:rsid w:val="00291513"/>
    <w:rsid w:val="002932BC"/>
    <w:rsid w:val="00295F08"/>
    <w:rsid w:val="002A0265"/>
    <w:rsid w:val="002A411C"/>
    <w:rsid w:val="002A7C3D"/>
    <w:rsid w:val="002B6076"/>
    <w:rsid w:val="002B69E7"/>
    <w:rsid w:val="002B6BB2"/>
    <w:rsid w:val="002C2013"/>
    <w:rsid w:val="002C3EC1"/>
    <w:rsid w:val="002C5636"/>
    <w:rsid w:val="002C6766"/>
    <w:rsid w:val="002C7B06"/>
    <w:rsid w:val="002D2F59"/>
    <w:rsid w:val="002D546F"/>
    <w:rsid w:val="002E14FD"/>
    <w:rsid w:val="002E29BF"/>
    <w:rsid w:val="002E2C10"/>
    <w:rsid w:val="002E5529"/>
    <w:rsid w:val="002E7F41"/>
    <w:rsid w:val="002F163A"/>
    <w:rsid w:val="002F4728"/>
    <w:rsid w:val="003072A7"/>
    <w:rsid w:val="00307512"/>
    <w:rsid w:val="00312E25"/>
    <w:rsid w:val="00314A33"/>
    <w:rsid w:val="00314AFE"/>
    <w:rsid w:val="00320047"/>
    <w:rsid w:val="0032698B"/>
    <w:rsid w:val="003312F8"/>
    <w:rsid w:val="00333381"/>
    <w:rsid w:val="00334355"/>
    <w:rsid w:val="0034287F"/>
    <w:rsid w:val="00342946"/>
    <w:rsid w:val="00346F4D"/>
    <w:rsid w:val="003478FA"/>
    <w:rsid w:val="00350478"/>
    <w:rsid w:val="003565D0"/>
    <w:rsid w:val="00360F69"/>
    <w:rsid w:val="00361228"/>
    <w:rsid w:val="00361AC6"/>
    <w:rsid w:val="003721AD"/>
    <w:rsid w:val="003756E8"/>
    <w:rsid w:val="00375869"/>
    <w:rsid w:val="00376E0B"/>
    <w:rsid w:val="00383D4F"/>
    <w:rsid w:val="003856B4"/>
    <w:rsid w:val="003869EA"/>
    <w:rsid w:val="003913EE"/>
    <w:rsid w:val="003915D7"/>
    <w:rsid w:val="003A1C92"/>
    <w:rsid w:val="003A3844"/>
    <w:rsid w:val="003A6C2D"/>
    <w:rsid w:val="003B3636"/>
    <w:rsid w:val="003B5833"/>
    <w:rsid w:val="003C3385"/>
    <w:rsid w:val="003C391F"/>
    <w:rsid w:val="003D5056"/>
    <w:rsid w:val="003D5E91"/>
    <w:rsid w:val="003E1CFA"/>
    <w:rsid w:val="003E2958"/>
    <w:rsid w:val="003E3A12"/>
    <w:rsid w:val="003E51CE"/>
    <w:rsid w:val="003E6792"/>
    <w:rsid w:val="003F5096"/>
    <w:rsid w:val="003F5CFA"/>
    <w:rsid w:val="00400221"/>
    <w:rsid w:val="00405104"/>
    <w:rsid w:val="0041079C"/>
    <w:rsid w:val="004108BE"/>
    <w:rsid w:val="00410CF5"/>
    <w:rsid w:val="00414005"/>
    <w:rsid w:val="00422625"/>
    <w:rsid w:val="00443FD9"/>
    <w:rsid w:val="004546AD"/>
    <w:rsid w:val="004636E0"/>
    <w:rsid w:val="004638C8"/>
    <w:rsid w:val="00464363"/>
    <w:rsid w:val="00464ED0"/>
    <w:rsid w:val="00471363"/>
    <w:rsid w:val="00476CA6"/>
    <w:rsid w:val="004873E4"/>
    <w:rsid w:val="00490122"/>
    <w:rsid w:val="00493E8E"/>
    <w:rsid w:val="00497AF7"/>
    <w:rsid w:val="004A2771"/>
    <w:rsid w:val="004A2D29"/>
    <w:rsid w:val="004A338F"/>
    <w:rsid w:val="004A729C"/>
    <w:rsid w:val="004A7FD2"/>
    <w:rsid w:val="004B1270"/>
    <w:rsid w:val="004B3292"/>
    <w:rsid w:val="004C052F"/>
    <w:rsid w:val="004C2067"/>
    <w:rsid w:val="004C2706"/>
    <w:rsid w:val="004C3868"/>
    <w:rsid w:val="004C6D2F"/>
    <w:rsid w:val="004D5567"/>
    <w:rsid w:val="004E3537"/>
    <w:rsid w:val="004E4B3F"/>
    <w:rsid w:val="004E6BC5"/>
    <w:rsid w:val="004F027E"/>
    <w:rsid w:val="004F1D72"/>
    <w:rsid w:val="004F2904"/>
    <w:rsid w:val="004F5805"/>
    <w:rsid w:val="004F6548"/>
    <w:rsid w:val="0050004D"/>
    <w:rsid w:val="0050627B"/>
    <w:rsid w:val="00506A88"/>
    <w:rsid w:val="0051101C"/>
    <w:rsid w:val="0051232A"/>
    <w:rsid w:val="0051359F"/>
    <w:rsid w:val="00513C76"/>
    <w:rsid w:val="00515293"/>
    <w:rsid w:val="00520532"/>
    <w:rsid w:val="00525FD1"/>
    <w:rsid w:val="00527595"/>
    <w:rsid w:val="00533014"/>
    <w:rsid w:val="00534344"/>
    <w:rsid w:val="00541891"/>
    <w:rsid w:val="00560CF0"/>
    <w:rsid w:val="00561004"/>
    <w:rsid w:val="00563E7F"/>
    <w:rsid w:val="00564407"/>
    <w:rsid w:val="00566194"/>
    <w:rsid w:val="00566DBF"/>
    <w:rsid w:val="0057285F"/>
    <w:rsid w:val="00573ABD"/>
    <w:rsid w:val="00577E83"/>
    <w:rsid w:val="00584DA3"/>
    <w:rsid w:val="00592BCA"/>
    <w:rsid w:val="005A3039"/>
    <w:rsid w:val="005C5713"/>
    <w:rsid w:val="005D286C"/>
    <w:rsid w:val="005D2BE7"/>
    <w:rsid w:val="005D3F2B"/>
    <w:rsid w:val="005E0ED1"/>
    <w:rsid w:val="005E180B"/>
    <w:rsid w:val="005E69DD"/>
    <w:rsid w:val="005E7CC4"/>
    <w:rsid w:val="005F011F"/>
    <w:rsid w:val="00604596"/>
    <w:rsid w:val="00604A1C"/>
    <w:rsid w:val="00613DA6"/>
    <w:rsid w:val="0061497C"/>
    <w:rsid w:val="00615AD1"/>
    <w:rsid w:val="0062032E"/>
    <w:rsid w:val="00622B2A"/>
    <w:rsid w:val="0063210C"/>
    <w:rsid w:val="00633076"/>
    <w:rsid w:val="006350E1"/>
    <w:rsid w:val="00635A46"/>
    <w:rsid w:val="00643824"/>
    <w:rsid w:val="006449BF"/>
    <w:rsid w:val="006458B0"/>
    <w:rsid w:val="00650AE3"/>
    <w:rsid w:val="00651B0F"/>
    <w:rsid w:val="006659F7"/>
    <w:rsid w:val="00670640"/>
    <w:rsid w:val="00672844"/>
    <w:rsid w:val="00675C0F"/>
    <w:rsid w:val="00676DCB"/>
    <w:rsid w:val="0067791E"/>
    <w:rsid w:val="00680404"/>
    <w:rsid w:val="00692CF1"/>
    <w:rsid w:val="0069415D"/>
    <w:rsid w:val="006976DE"/>
    <w:rsid w:val="006A41D6"/>
    <w:rsid w:val="006A443C"/>
    <w:rsid w:val="006A6257"/>
    <w:rsid w:val="006A6388"/>
    <w:rsid w:val="006A6F2E"/>
    <w:rsid w:val="006B0F52"/>
    <w:rsid w:val="006B19DB"/>
    <w:rsid w:val="006B1DC7"/>
    <w:rsid w:val="006B2CFB"/>
    <w:rsid w:val="006B582A"/>
    <w:rsid w:val="006B65A9"/>
    <w:rsid w:val="006B716D"/>
    <w:rsid w:val="006C5150"/>
    <w:rsid w:val="006C6943"/>
    <w:rsid w:val="006C7290"/>
    <w:rsid w:val="006D066E"/>
    <w:rsid w:val="006E0B86"/>
    <w:rsid w:val="006E109C"/>
    <w:rsid w:val="006E7D8C"/>
    <w:rsid w:val="006F1999"/>
    <w:rsid w:val="006F720F"/>
    <w:rsid w:val="00713441"/>
    <w:rsid w:val="00714504"/>
    <w:rsid w:val="00722FE6"/>
    <w:rsid w:val="007240A7"/>
    <w:rsid w:val="00724138"/>
    <w:rsid w:val="00725781"/>
    <w:rsid w:val="00730FAE"/>
    <w:rsid w:val="00733058"/>
    <w:rsid w:val="00740BD8"/>
    <w:rsid w:val="007504F7"/>
    <w:rsid w:val="00751A07"/>
    <w:rsid w:val="007532A7"/>
    <w:rsid w:val="007544A8"/>
    <w:rsid w:val="007567C3"/>
    <w:rsid w:val="00771167"/>
    <w:rsid w:val="007817C0"/>
    <w:rsid w:val="00782259"/>
    <w:rsid w:val="00783072"/>
    <w:rsid w:val="007843E8"/>
    <w:rsid w:val="0078697C"/>
    <w:rsid w:val="00792662"/>
    <w:rsid w:val="007939D5"/>
    <w:rsid w:val="0079421C"/>
    <w:rsid w:val="0079504B"/>
    <w:rsid w:val="007A0FAA"/>
    <w:rsid w:val="007A76A7"/>
    <w:rsid w:val="007B0107"/>
    <w:rsid w:val="007B2F86"/>
    <w:rsid w:val="007B44D9"/>
    <w:rsid w:val="007B7E9A"/>
    <w:rsid w:val="007D2F9D"/>
    <w:rsid w:val="007D5C49"/>
    <w:rsid w:val="007D6B0F"/>
    <w:rsid w:val="007E02C4"/>
    <w:rsid w:val="007F0787"/>
    <w:rsid w:val="007F614D"/>
    <w:rsid w:val="00802C2F"/>
    <w:rsid w:val="008041AC"/>
    <w:rsid w:val="00805E36"/>
    <w:rsid w:val="008101A3"/>
    <w:rsid w:val="008110DB"/>
    <w:rsid w:val="00812C68"/>
    <w:rsid w:val="008173AB"/>
    <w:rsid w:val="00817A12"/>
    <w:rsid w:val="0082710B"/>
    <w:rsid w:val="008273F4"/>
    <w:rsid w:val="00827F1C"/>
    <w:rsid w:val="00831126"/>
    <w:rsid w:val="00831427"/>
    <w:rsid w:val="00850E49"/>
    <w:rsid w:val="00851F5E"/>
    <w:rsid w:val="008551F3"/>
    <w:rsid w:val="00855E83"/>
    <w:rsid w:val="00864941"/>
    <w:rsid w:val="00871D29"/>
    <w:rsid w:val="00887B33"/>
    <w:rsid w:val="008948F6"/>
    <w:rsid w:val="0089779C"/>
    <w:rsid w:val="008A0A6E"/>
    <w:rsid w:val="008A363D"/>
    <w:rsid w:val="008C18B0"/>
    <w:rsid w:val="008C6086"/>
    <w:rsid w:val="008C6C06"/>
    <w:rsid w:val="008C77E6"/>
    <w:rsid w:val="008D1BD5"/>
    <w:rsid w:val="008D64F9"/>
    <w:rsid w:val="008E1A25"/>
    <w:rsid w:val="008E460C"/>
    <w:rsid w:val="008E51A6"/>
    <w:rsid w:val="008F5108"/>
    <w:rsid w:val="008F5B9E"/>
    <w:rsid w:val="008F6D11"/>
    <w:rsid w:val="009018D8"/>
    <w:rsid w:val="0091260D"/>
    <w:rsid w:val="00912611"/>
    <w:rsid w:val="009137C9"/>
    <w:rsid w:val="00932605"/>
    <w:rsid w:val="00933EDC"/>
    <w:rsid w:val="009345A1"/>
    <w:rsid w:val="009369C7"/>
    <w:rsid w:val="009373BC"/>
    <w:rsid w:val="00944E9B"/>
    <w:rsid w:val="00945B0C"/>
    <w:rsid w:val="00955B5D"/>
    <w:rsid w:val="00970B33"/>
    <w:rsid w:val="009839E1"/>
    <w:rsid w:val="0099046A"/>
    <w:rsid w:val="009935A6"/>
    <w:rsid w:val="009940BD"/>
    <w:rsid w:val="009A697C"/>
    <w:rsid w:val="009B178A"/>
    <w:rsid w:val="009B7634"/>
    <w:rsid w:val="009D06FA"/>
    <w:rsid w:val="009D1034"/>
    <w:rsid w:val="009D55E6"/>
    <w:rsid w:val="009E56DD"/>
    <w:rsid w:val="009E64F0"/>
    <w:rsid w:val="009E7807"/>
    <w:rsid w:val="009F0C0C"/>
    <w:rsid w:val="009F2FEB"/>
    <w:rsid w:val="009F35DA"/>
    <w:rsid w:val="009F4908"/>
    <w:rsid w:val="00A023DC"/>
    <w:rsid w:val="00A0247D"/>
    <w:rsid w:val="00A033F3"/>
    <w:rsid w:val="00A05056"/>
    <w:rsid w:val="00A16AF5"/>
    <w:rsid w:val="00A21478"/>
    <w:rsid w:val="00A356EF"/>
    <w:rsid w:val="00A40CB3"/>
    <w:rsid w:val="00A41215"/>
    <w:rsid w:val="00A45CB6"/>
    <w:rsid w:val="00A46A93"/>
    <w:rsid w:val="00A512A2"/>
    <w:rsid w:val="00A53920"/>
    <w:rsid w:val="00A61C91"/>
    <w:rsid w:val="00A623CF"/>
    <w:rsid w:val="00A661FE"/>
    <w:rsid w:val="00A76EDA"/>
    <w:rsid w:val="00A77079"/>
    <w:rsid w:val="00A770A1"/>
    <w:rsid w:val="00A77A5F"/>
    <w:rsid w:val="00A83C96"/>
    <w:rsid w:val="00A92334"/>
    <w:rsid w:val="00A97832"/>
    <w:rsid w:val="00A97B2E"/>
    <w:rsid w:val="00AA0081"/>
    <w:rsid w:val="00AA0E4F"/>
    <w:rsid w:val="00AA3C02"/>
    <w:rsid w:val="00AB0536"/>
    <w:rsid w:val="00AB3CDA"/>
    <w:rsid w:val="00AC64AD"/>
    <w:rsid w:val="00AD6928"/>
    <w:rsid w:val="00AD7A0D"/>
    <w:rsid w:val="00AD7DDD"/>
    <w:rsid w:val="00AE0B0A"/>
    <w:rsid w:val="00AE1B35"/>
    <w:rsid w:val="00AE4A2A"/>
    <w:rsid w:val="00AE627F"/>
    <w:rsid w:val="00AE6945"/>
    <w:rsid w:val="00AF76A0"/>
    <w:rsid w:val="00B0211B"/>
    <w:rsid w:val="00B0367D"/>
    <w:rsid w:val="00B043E9"/>
    <w:rsid w:val="00B05F5A"/>
    <w:rsid w:val="00B10D2A"/>
    <w:rsid w:val="00B1413A"/>
    <w:rsid w:val="00B145D1"/>
    <w:rsid w:val="00B168AF"/>
    <w:rsid w:val="00B20754"/>
    <w:rsid w:val="00B23558"/>
    <w:rsid w:val="00B23C4C"/>
    <w:rsid w:val="00B24EFB"/>
    <w:rsid w:val="00B2635E"/>
    <w:rsid w:val="00B3175A"/>
    <w:rsid w:val="00B33D83"/>
    <w:rsid w:val="00B37A08"/>
    <w:rsid w:val="00B404C9"/>
    <w:rsid w:val="00B439FB"/>
    <w:rsid w:val="00B44CEF"/>
    <w:rsid w:val="00B502C6"/>
    <w:rsid w:val="00B52568"/>
    <w:rsid w:val="00B53E54"/>
    <w:rsid w:val="00B54565"/>
    <w:rsid w:val="00B55DFC"/>
    <w:rsid w:val="00B641B8"/>
    <w:rsid w:val="00B6752B"/>
    <w:rsid w:val="00B7723B"/>
    <w:rsid w:val="00B80364"/>
    <w:rsid w:val="00B917C5"/>
    <w:rsid w:val="00B91FB6"/>
    <w:rsid w:val="00B9357E"/>
    <w:rsid w:val="00B9440A"/>
    <w:rsid w:val="00B9461B"/>
    <w:rsid w:val="00BA24F3"/>
    <w:rsid w:val="00BA40AB"/>
    <w:rsid w:val="00BB0D78"/>
    <w:rsid w:val="00BB5747"/>
    <w:rsid w:val="00BB696B"/>
    <w:rsid w:val="00BC1613"/>
    <w:rsid w:val="00BC1FFF"/>
    <w:rsid w:val="00BC3702"/>
    <w:rsid w:val="00BC4ACA"/>
    <w:rsid w:val="00BC531F"/>
    <w:rsid w:val="00BD0217"/>
    <w:rsid w:val="00BD4710"/>
    <w:rsid w:val="00BD6FC5"/>
    <w:rsid w:val="00BE2AFC"/>
    <w:rsid w:val="00BE4A2E"/>
    <w:rsid w:val="00BE5E96"/>
    <w:rsid w:val="00BE7891"/>
    <w:rsid w:val="00BF0132"/>
    <w:rsid w:val="00BF531C"/>
    <w:rsid w:val="00BF6BAF"/>
    <w:rsid w:val="00C01BFC"/>
    <w:rsid w:val="00C0361E"/>
    <w:rsid w:val="00C11BA6"/>
    <w:rsid w:val="00C12FE9"/>
    <w:rsid w:val="00C16058"/>
    <w:rsid w:val="00C1769E"/>
    <w:rsid w:val="00C303DA"/>
    <w:rsid w:val="00C54C4C"/>
    <w:rsid w:val="00C5511A"/>
    <w:rsid w:val="00C55C9E"/>
    <w:rsid w:val="00C57B45"/>
    <w:rsid w:val="00C57F4B"/>
    <w:rsid w:val="00C61172"/>
    <w:rsid w:val="00C65D10"/>
    <w:rsid w:val="00C7102F"/>
    <w:rsid w:val="00C719F2"/>
    <w:rsid w:val="00C749E6"/>
    <w:rsid w:val="00C81D42"/>
    <w:rsid w:val="00C82155"/>
    <w:rsid w:val="00C8256D"/>
    <w:rsid w:val="00C82A85"/>
    <w:rsid w:val="00C8497F"/>
    <w:rsid w:val="00C90FC6"/>
    <w:rsid w:val="00C942F1"/>
    <w:rsid w:val="00C94DFD"/>
    <w:rsid w:val="00C97F54"/>
    <w:rsid w:val="00CA2372"/>
    <w:rsid w:val="00CB2837"/>
    <w:rsid w:val="00CB76CB"/>
    <w:rsid w:val="00CD0824"/>
    <w:rsid w:val="00CD0977"/>
    <w:rsid w:val="00CD36B8"/>
    <w:rsid w:val="00CD532B"/>
    <w:rsid w:val="00CD7B33"/>
    <w:rsid w:val="00CF1671"/>
    <w:rsid w:val="00CF3450"/>
    <w:rsid w:val="00CF46E5"/>
    <w:rsid w:val="00CF5D01"/>
    <w:rsid w:val="00D05CA0"/>
    <w:rsid w:val="00D064FB"/>
    <w:rsid w:val="00D066A7"/>
    <w:rsid w:val="00D1338D"/>
    <w:rsid w:val="00D16910"/>
    <w:rsid w:val="00D17324"/>
    <w:rsid w:val="00D17791"/>
    <w:rsid w:val="00D20B70"/>
    <w:rsid w:val="00D215F0"/>
    <w:rsid w:val="00D2251A"/>
    <w:rsid w:val="00D35471"/>
    <w:rsid w:val="00D419D3"/>
    <w:rsid w:val="00D41E71"/>
    <w:rsid w:val="00D45B14"/>
    <w:rsid w:val="00D512D9"/>
    <w:rsid w:val="00D51674"/>
    <w:rsid w:val="00D53775"/>
    <w:rsid w:val="00D64E7F"/>
    <w:rsid w:val="00D65802"/>
    <w:rsid w:val="00D7048A"/>
    <w:rsid w:val="00D7232A"/>
    <w:rsid w:val="00D73126"/>
    <w:rsid w:val="00D7486D"/>
    <w:rsid w:val="00D75C41"/>
    <w:rsid w:val="00D75D81"/>
    <w:rsid w:val="00D806C5"/>
    <w:rsid w:val="00D84311"/>
    <w:rsid w:val="00D87543"/>
    <w:rsid w:val="00DA0ED4"/>
    <w:rsid w:val="00DA3CA6"/>
    <w:rsid w:val="00DA6543"/>
    <w:rsid w:val="00DB4765"/>
    <w:rsid w:val="00DC23D5"/>
    <w:rsid w:val="00DC4239"/>
    <w:rsid w:val="00DC4FA7"/>
    <w:rsid w:val="00DC6596"/>
    <w:rsid w:val="00DD0EF8"/>
    <w:rsid w:val="00DD39E0"/>
    <w:rsid w:val="00DD5E74"/>
    <w:rsid w:val="00DD7091"/>
    <w:rsid w:val="00DD745C"/>
    <w:rsid w:val="00DE2326"/>
    <w:rsid w:val="00DE5505"/>
    <w:rsid w:val="00DE6B5D"/>
    <w:rsid w:val="00DF1AEE"/>
    <w:rsid w:val="00DF5790"/>
    <w:rsid w:val="00E00B14"/>
    <w:rsid w:val="00E0436D"/>
    <w:rsid w:val="00E05785"/>
    <w:rsid w:val="00E05F79"/>
    <w:rsid w:val="00E07F77"/>
    <w:rsid w:val="00E1148E"/>
    <w:rsid w:val="00E114C8"/>
    <w:rsid w:val="00E138F7"/>
    <w:rsid w:val="00E13936"/>
    <w:rsid w:val="00E14B3C"/>
    <w:rsid w:val="00E3360E"/>
    <w:rsid w:val="00E339A7"/>
    <w:rsid w:val="00E33F87"/>
    <w:rsid w:val="00E42623"/>
    <w:rsid w:val="00E44886"/>
    <w:rsid w:val="00E45782"/>
    <w:rsid w:val="00E4584A"/>
    <w:rsid w:val="00E50543"/>
    <w:rsid w:val="00E52339"/>
    <w:rsid w:val="00E52FDE"/>
    <w:rsid w:val="00E55F95"/>
    <w:rsid w:val="00E562F0"/>
    <w:rsid w:val="00E56E29"/>
    <w:rsid w:val="00E6034F"/>
    <w:rsid w:val="00E6304A"/>
    <w:rsid w:val="00E65169"/>
    <w:rsid w:val="00E73147"/>
    <w:rsid w:val="00E749D9"/>
    <w:rsid w:val="00E8260F"/>
    <w:rsid w:val="00E85CAE"/>
    <w:rsid w:val="00E952CA"/>
    <w:rsid w:val="00E95EEC"/>
    <w:rsid w:val="00E96720"/>
    <w:rsid w:val="00EA3998"/>
    <w:rsid w:val="00EA7C49"/>
    <w:rsid w:val="00EB3275"/>
    <w:rsid w:val="00EB58F1"/>
    <w:rsid w:val="00EB6F80"/>
    <w:rsid w:val="00EC2370"/>
    <w:rsid w:val="00EC3855"/>
    <w:rsid w:val="00EC4390"/>
    <w:rsid w:val="00EE1B48"/>
    <w:rsid w:val="00EE4D2C"/>
    <w:rsid w:val="00EE6FA2"/>
    <w:rsid w:val="00EF4AB8"/>
    <w:rsid w:val="00EF534D"/>
    <w:rsid w:val="00F0015A"/>
    <w:rsid w:val="00F03AC9"/>
    <w:rsid w:val="00F04C98"/>
    <w:rsid w:val="00F117E8"/>
    <w:rsid w:val="00F15F14"/>
    <w:rsid w:val="00F214D1"/>
    <w:rsid w:val="00F25900"/>
    <w:rsid w:val="00F27C36"/>
    <w:rsid w:val="00F31390"/>
    <w:rsid w:val="00F44558"/>
    <w:rsid w:val="00F528F4"/>
    <w:rsid w:val="00F57A40"/>
    <w:rsid w:val="00F63F80"/>
    <w:rsid w:val="00F765A0"/>
    <w:rsid w:val="00F76AB6"/>
    <w:rsid w:val="00F91486"/>
    <w:rsid w:val="00F91556"/>
    <w:rsid w:val="00F94746"/>
    <w:rsid w:val="00FA59EB"/>
    <w:rsid w:val="00FA6A4A"/>
    <w:rsid w:val="00FA6B68"/>
    <w:rsid w:val="00FA7628"/>
    <w:rsid w:val="00FB1BCC"/>
    <w:rsid w:val="00FB2F0D"/>
    <w:rsid w:val="00FC0676"/>
    <w:rsid w:val="00FC2927"/>
    <w:rsid w:val="00FC4018"/>
    <w:rsid w:val="00FD23D3"/>
    <w:rsid w:val="00FD4538"/>
    <w:rsid w:val="00FD5819"/>
    <w:rsid w:val="00FD596C"/>
    <w:rsid w:val="00FD7414"/>
    <w:rsid w:val="00FD7EAC"/>
    <w:rsid w:val="00FF09A6"/>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4"/>
        <w:szCs w:val="22"/>
        <w:lang w:val="vi-VN"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8B0"/>
    <w:rPr>
      <w:rFonts w:ascii="Calibri" w:eastAsia="Malgun Gothic" w:hAnsi="Calibri" w:cs="Times New Roman"/>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6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6BAF"/>
    <w:pPr>
      <w:ind w:left="720"/>
      <w:contextualSpacing/>
    </w:pPr>
  </w:style>
  <w:style w:type="paragraph" w:styleId="BalloonText">
    <w:name w:val="Balloon Text"/>
    <w:basedOn w:val="Normal"/>
    <w:link w:val="BalloonTextChar"/>
    <w:uiPriority w:val="99"/>
    <w:semiHidden/>
    <w:unhideWhenUsed/>
    <w:rsid w:val="003756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56E8"/>
    <w:rPr>
      <w:rFonts w:ascii="Tahoma" w:eastAsia="Malgun Gothic" w:hAnsi="Tahoma" w:cs="Tahoma"/>
      <w:sz w:val="16"/>
      <w:szCs w:val="16"/>
      <w:lang w:val="en-US" w:eastAsia="en-US"/>
    </w:rPr>
  </w:style>
  <w:style w:type="paragraph" w:styleId="NormalWeb">
    <w:name w:val="Normal (Web)"/>
    <w:aliases w:val="Normal (Web) Char, Char Char Char,Char Char Char,Normal (Web) Char Char Char Char Char,Normal (Web) Char Char Char Char, Char Char,Char Char Char Char Char Char Char Char Char Char Char Char Char Char Char,Char Cha"/>
    <w:basedOn w:val="Normal"/>
    <w:link w:val="NormalWebChar1"/>
    <w:uiPriority w:val="99"/>
    <w:unhideWhenUsed/>
    <w:qFormat/>
    <w:rsid w:val="00566194"/>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NormalWebChar1">
    <w:name w:val="Normal (Web) Char1"/>
    <w:aliases w:val="Normal (Web) Char Char, Char Char Char Char,Char Char Char Char,Normal (Web) Char Char Char Char Char Char,Normal (Web) Char Char Char Char Char1, Char Char Char1,Char Cha Char"/>
    <w:link w:val="NormalWeb"/>
    <w:uiPriority w:val="99"/>
    <w:rsid w:val="00566194"/>
    <w:rPr>
      <w:rFonts w:eastAsia="Times New Roman" w:cs="Times New Roman"/>
      <w:szCs w:val="24"/>
      <w:lang w:val="x-none" w:eastAsia="x-none"/>
    </w:rPr>
  </w:style>
  <w:style w:type="paragraph" w:styleId="Header">
    <w:name w:val="header"/>
    <w:basedOn w:val="Normal"/>
    <w:link w:val="HeaderChar"/>
    <w:uiPriority w:val="99"/>
    <w:unhideWhenUsed/>
    <w:rsid w:val="009F35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35DA"/>
    <w:rPr>
      <w:rFonts w:ascii="Calibri" w:eastAsia="Malgun Gothic" w:hAnsi="Calibri" w:cs="Times New Roman"/>
      <w:sz w:val="22"/>
      <w:lang w:val="en-US" w:eastAsia="en-US"/>
    </w:rPr>
  </w:style>
  <w:style w:type="paragraph" w:styleId="Footer">
    <w:name w:val="footer"/>
    <w:basedOn w:val="Normal"/>
    <w:link w:val="FooterChar"/>
    <w:uiPriority w:val="99"/>
    <w:unhideWhenUsed/>
    <w:rsid w:val="009F35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35DA"/>
    <w:rPr>
      <w:rFonts w:ascii="Calibri" w:eastAsia="Malgun Gothic" w:hAnsi="Calibri" w:cs="Times New Roman"/>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2"/>
        <w:lang w:val="vi-VN"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8B0"/>
    <w:rPr>
      <w:rFonts w:ascii="Calibri" w:eastAsia="Malgun Gothic" w:hAnsi="Calibri" w:cs="Times New Roman"/>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6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6BAF"/>
    <w:pPr>
      <w:ind w:left="720"/>
      <w:contextualSpacing/>
    </w:pPr>
  </w:style>
  <w:style w:type="paragraph" w:styleId="BalloonText">
    <w:name w:val="Balloon Text"/>
    <w:basedOn w:val="Normal"/>
    <w:link w:val="BalloonTextChar"/>
    <w:uiPriority w:val="99"/>
    <w:semiHidden/>
    <w:unhideWhenUsed/>
    <w:rsid w:val="003756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56E8"/>
    <w:rPr>
      <w:rFonts w:ascii="Tahoma" w:eastAsia="Malgun Gothic" w:hAnsi="Tahoma" w:cs="Tahoma"/>
      <w:sz w:val="16"/>
      <w:szCs w:val="16"/>
      <w:lang w:val="en-US" w:eastAsia="en-US"/>
    </w:rPr>
  </w:style>
  <w:style w:type="paragraph" w:styleId="NormalWeb">
    <w:name w:val="Normal (Web)"/>
    <w:aliases w:val="Normal (Web) Char, Char Char Char,Char Char Char,Normal (Web) Char Char Char Char Char,Normal (Web) Char Char Char Char, Char Char,Char Char Char Char Char Char Char Char Char Char Char Char Char Char Char,Char Cha"/>
    <w:basedOn w:val="Normal"/>
    <w:link w:val="NormalWebChar1"/>
    <w:uiPriority w:val="99"/>
    <w:unhideWhenUsed/>
    <w:qFormat/>
    <w:rsid w:val="00566194"/>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NormalWebChar1">
    <w:name w:val="Normal (Web) Char1"/>
    <w:aliases w:val="Normal (Web) Char Char, Char Char Char Char,Char Char Char Char,Normal (Web) Char Char Char Char Char Char,Normal (Web) Char Char Char Char Char1, Char Char Char1,Char Cha Char"/>
    <w:link w:val="NormalWeb"/>
    <w:uiPriority w:val="99"/>
    <w:rsid w:val="00566194"/>
    <w:rPr>
      <w:rFonts w:eastAsia="Times New Roman" w:cs="Times New Roman"/>
      <w:szCs w:val="24"/>
      <w:lang w:val="x-none" w:eastAsia="x-none"/>
    </w:rPr>
  </w:style>
  <w:style w:type="paragraph" w:styleId="Header">
    <w:name w:val="header"/>
    <w:basedOn w:val="Normal"/>
    <w:link w:val="HeaderChar"/>
    <w:uiPriority w:val="99"/>
    <w:unhideWhenUsed/>
    <w:rsid w:val="009F35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35DA"/>
    <w:rPr>
      <w:rFonts w:ascii="Calibri" w:eastAsia="Malgun Gothic" w:hAnsi="Calibri" w:cs="Times New Roman"/>
      <w:sz w:val="22"/>
      <w:lang w:val="en-US" w:eastAsia="en-US"/>
    </w:rPr>
  </w:style>
  <w:style w:type="paragraph" w:styleId="Footer">
    <w:name w:val="footer"/>
    <w:basedOn w:val="Normal"/>
    <w:link w:val="FooterChar"/>
    <w:uiPriority w:val="99"/>
    <w:unhideWhenUsed/>
    <w:rsid w:val="009F35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35DA"/>
    <w:rPr>
      <w:rFonts w:ascii="Calibri" w:eastAsia="Malgun Gothic" w:hAnsi="Calibri" w:cs="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4C6E2-C332-42B5-A672-923ABC89F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1767</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cp:lastPrinted>2020-05-29T04:45:00Z</cp:lastPrinted>
  <dcterms:created xsi:type="dcterms:W3CDTF">2020-06-02T09:41:00Z</dcterms:created>
  <dcterms:modified xsi:type="dcterms:W3CDTF">2020-06-02T09:41:00Z</dcterms:modified>
</cp:coreProperties>
</file>